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CDB5F9" w14:textId="24F40633" w:rsidR="00AD4DD5" w:rsidRPr="00E76A59" w:rsidRDefault="00151FE1" w:rsidP="00E872E8">
      <w:pPr>
        <w:pStyle w:val="Normal1"/>
        <w:spacing w:after="240"/>
        <w:rPr>
          <w:rFonts w:ascii="Dyslexie" w:eastAsia="Arial" w:hAnsi="Dyslexie" w:cs="Arial"/>
          <w:sz w:val="44"/>
          <w:szCs w:val="44"/>
        </w:rPr>
      </w:pPr>
      <w:r w:rsidRPr="00E76A59">
        <w:rPr>
          <w:rFonts w:ascii="Dyslexie" w:eastAsia="Arial" w:hAnsi="Dyslexie" w:cs="Aria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06172" wp14:editId="72BFE940">
                <wp:simplePos x="0" y="0"/>
                <wp:positionH relativeFrom="column">
                  <wp:posOffset>24765</wp:posOffset>
                </wp:positionH>
                <wp:positionV relativeFrom="paragraph">
                  <wp:posOffset>-1049020</wp:posOffset>
                </wp:positionV>
                <wp:extent cx="3535045" cy="685165"/>
                <wp:effectExtent l="0" t="0" r="0" b="635"/>
                <wp:wrapSquare wrapText="bothSides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D777" w14:textId="272F6D91" w:rsidR="00151FE1" w:rsidRPr="00B625A5" w:rsidRDefault="000E4500" w:rsidP="007033B6">
                            <w:pPr>
                              <w:ind w:hanging="142"/>
                              <w:rPr>
                                <w:rFonts w:ascii="Dyslexie" w:hAnsi="Dyslexi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5A5">
                              <w:rPr>
                                <w:rFonts w:ascii="Dyslexie" w:hAnsi="Dyslexie"/>
                                <w:color w:val="000000" w:themeColor="text1"/>
                                <w:sz w:val="32"/>
                                <w:szCs w:val="32"/>
                              </w:rPr>
                              <w:t>Konferensrummet, V-huset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06172" id="_x0000_t202" coordsize="21600,21600" o:spt="202" path="m0,0l0,21600,21600,21600,21600,0xe">
                <v:stroke joinstyle="miter"/>
                <v:path gradientshapeok="t" o:connecttype="rect"/>
              </v:shapetype>
              <v:shape id="Textruta 20" o:spid="_x0000_s1026" type="#_x0000_t202" style="position:absolute;margin-left:1.95pt;margin-top:-82.55pt;width:278.3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" filled="f" stroked="f">
                <v:textbox>
                  <w:txbxContent>
                    <w:p w14:paraId="0412D777" w14:textId="272F6D91" w:rsidR="00151FE1" w:rsidRPr="00B625A5" w:rsidRDefault="000E4500" w:rsidP="007033B6">
                      <w:pPr>
                        <w:ind w:hanging="142"/>
                        <w:rPr>
                          <w:rFonts w:ascii="Dyslexie" w:hAnsi="Dyslexie"/>
                          <w:color w:val="000000" w:themeColor="text1"/>
                          <w:sz w:val="32"/>
                          <w:szCs w:val="32"/>
                        </w:rPr>
                      </w:pPr>
                      <w:r w:rsidRPr="00B625A5">
                        <w:rPr>
                          <w:rFonts w:ascii="Dyslexie" w:hAnsi="Dyslexie"/>
                          <w:color w:val="000000" w:themeColor="text1"/>
                          <w:sz w:val="32"/>
                          <w:szCs w:val="32"/>
                        </w:rPr>
                        <w:t>Konferensrummet, V-huset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904" w:rsidRPr="00E76A59">
        <w:rPr>
          <w:rFonts w:ascii="Dyslexie" w:eastAsia="Arial" w:hAnsi="Dyslexie" w:cs="Arial"/>
          <w:sz w:val="44"/>
          <w:szCs w:val="44"/>
        </w:rPr>
        <w:t>Protoko</w:t>
      </w:r>
      <w:r w:rsidR="004B1146" w:rsidRPr="00E76A59">
        <w:rPr>
          <w:rFonts w:ascii="Dyslexie" w:eastAsia="Arial" w:hAnsi="Dyslexie" w:cs="Arial"/>
          <w:sz w:val="44"/>
          <w:szCs w:val="44"/>
        </w:rPr>
        <w:t>ll</w:t>
      </w:r>
    </w:p>
    <w:p w14:paraId="2FA3BBF6" w14:textId="5B851C52" w:rsidR="00E23A2E" w:rsidRPr="00E76A59" w:rsidRDefault="004A5904">
      <w:pPr>
        <w:pStyle w:val="Normal1"/>
        <w:spacing w:after="240"/>
        <w:rPr>
          <w:rFonts w:ascii="Dyslexie" w:eastAsia="Arial" w:hAnsi="Dyslexie" w:cs="Arial"/>
          <w:b/>
          <w:sz w:val="44"/>
          <w:szCs w:val="44"/>
        </w:rPr>
      </w:pPr>
      <w:r w:rsidRPr="00E76A59">
        <w:rPr>
          <w:rFonts w:ascii="Dyslexie" w:eastAsia="Arial" w:hAnsi="Dyslexie" w:cs="Arial"/>
          <w:b/>
          <w:sz w:val="44"/>
          <w:szCs w:val="44"/>
        </w:rPr>
        <w:t>Styrelsemöte</w:t>
      </w:r>
      <w:r w:rsidR="00A25645" w:rsidRPr="00E76A59">
        <w:rPr>
          <w:rFonts w:ascii="Dyslexie" w:eastAsia="Arial" w:hAnsi="Dyslexie" w:cs="Arial"/>
          <w:b/>
          <w:sz w:val="44"/>
          <w:szCs w:val="44"/>
        </w:rPr>
        <w:t xml:space="preserve"> 04</w:t>
      </w:r>
      <w:r w:rsidRPr="00E76A59">
        <w:rPr>
          <w:rFonts w:ascii="Dyslexie" w:eastAsia="Arial" w:hAnsi="Dyslexie" w:cs="Arial"/>
          <w:b/>
          <w:sz w:val="44"/>
          <w:szCs w:val="44"/>
        </w:rPr>
        <w:t xml:space="preserve"> </w:t>
      </w:r>
      <w:r w:rsidR="00A25645" w:rsidRPr="00E76A59">
        <w:rPr>
          <w:rFonts w:ascii="Dyslexie" w:eastAsia="Arial" w:hAnsi="Dyslexie" w:cs="Arial"/>
          <w:b/>
          <w:sz w:val="44"/>
          <w:szCs w:val="44"/>
        </w:rPr>
        <w:t>15</w:t>
      </w:r>
      <w:r w:rsidRPr="00E76A59">
        <w:rPr>
          <w:rFonts w:ascii="Dyslexie" w:eastAsia="Arial" w:hAnsi="Dyslexie" w:cs="Arial"/>
          <w:b/>
          <w:sz w:val="44"/>
          <w:szCs w:val="44"/>
        </w:rPr>
        <w:t>/</w:t>
      </w:r>
      <w:r w:rsidR="00A25645" w:rsidRPr="00E76A59">
        <w:rPr>
          <w:rFonts w:ascii="Dyslexie" w:eastAsia="Arial" w:hAnsi="Dyslexie" w:cs="Arial"/>
          <w:b/>
          <w:sz w:val="44"/>
          <w:szCs w:val="44"/>
        </w:rPr>
        <w:t>02</w:t>
      </w:r>
      <w:r w:rsidRPr="00E76A59">
        <w:rPr>
          <w:rFonts w:ascii="Dyslexie" w:eastAsia="Arial" w:hAnsi="Dyslexie" w:cs="Arial"/>
          <w:b/>
          <w:sz w:val="44"/>
          <w:szCs w:val="44"/>
        </w:rPr>
        <w:t xml:space="preserve"> -</w:t>
      </w:r>
      <w:r w:rsidR="00BF74DC" w:rsidRPr="00E76A59">
        <w:rPr>
          <w:rFonts w:ascii="Dyslexie" w:eastAsia="Arial" w:hAnsi="Dyslexie" w:cs="Arial"/>
          <w:b/>
          <w:sz w:val="44"/>
          <w:szCs w:val="44"/>
        </w:rPr>
        <w:t xml:space="preserve"> </w:t>
      </w:r>
      <w:r w:rsidRPr="00E76A59">
        <w:rPr>
          <w:rFonts w:ascii="Dyslexie" w:eastAsia="Arial" w:hAnsi="Dyslexie" w:cs="Arial"/>
          <w:b/>
          <w:sz w:val="44"/>
          <w:szCs w:val="44"/>
        </w:rPr>
        <w:t>201</w:t>
      </w:r>
      <w:r w:rsidR="003335F1" w:rsidRPr="00E76A59">
        <w:rPr>
          <w:rFonts w:ascii="Dyslexie" w:eastAsia="Arial" w:hAnsi="Dyslexie" w:cs="Arial"/>
          <w:b/>
          <w:sz w:val="44"/>
          <w:szCs w:val="44"/>
        </w:rPr>
        <w:t>8</w:t>
      </w:r>
    </w:p>
    <w:p w14:paraId="224A91AE" w14:textId="1BABE1D0" w:rsidR="00DF13D5" w:rsidRPr="00E76A59" w:rsidRDefault="004A5904" w:rsidP="0055213A">
      <w:pPr>
        <w:pStyle w:val="IsB"/>
        <w:ind w:left="852"/>
        <w:rPr>
          <w:rFonts w:ascii="Dyslexie" w:hAnsi="Dyslexie"/>
        </w:rPr>
      </w:pPr>
      <w:r w:rsidRPr="00E76A59">
        <w:rPr>
          <w:rFonts w:ascii="Dyslexie" w:hAnsi="Dyslexie"/>
        </w:rPr>
        <w:t xml:space="preserve">Formalia </w:t>
      </w:r>
    </w:p>
    <w:p w14:paraId="42B825EC" w14:textId="77777777" w:rsidR="001C56E1" w:rsidRPr="00E76A59" w:rsidRDefault="004A5904" w:rsidP="007936AF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ab/>
      </w:r>
      <w:r w:rsidR="001C56E1" w:rsidRPr="00E76A59">
        <w:rPr>
          <w:rFonts w:ascii="Dyslexie" w:hAnsi="Dyslexie"/>
        </w:rPr>
        <w:t xml:space="preserve">Mötets ordförande  </w:t>
      </w:r>
    </w:p>
    <w:p w14:paraId="2C02A1A9" w14:textId="674499D3" w:rsidR="00E23A2E" w:rsidRPr="00E76A59" w:rsidRDefault="0055213A" w:rsidP="00AC48B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Sittande (</w:t>
      </w:r>
      <w:r w:rsidR="00475064" w:rsidRPr="00E76A59">
        <w:rPr>
          <w:rFonts w:ascii="Dyslexie" w:hAnsi="Dyslexie"/>
        </w:rPr>
        <w:t>Tobias</w:t>
      </w:r>
      <w:r w:rsidRPr="00E76A59">
        <w:rPr>
          <w:rFonts w:ascii="Dyslexie" w:hAnsi="Dyslexie"/>
        </w:rPr>
        <w:t>)</w:t>
      </w:r>
      <w:r w:rsidR="00D16964" w:rsidRPr="00E76A59">
        <w:rPr>
          <w:rFonts w:ascii="Dyslexie" w:hAnsi="Dyslexie"/>
        </w:rPr>
        <w:t>.</w:t>
      </w:r>
    </w:p>
    <w:p w14:paraId="21C37D48" w14:textId="1557D9D6" w:rsidR="00DF13D5" w:rsidRPr="00E76A59" w:rsidRDefault="001C56E1" w:rsidP="007936AF">
      <w:pPr>
        <w:pStyle w:val="Rubrik21"/>
        <w:rPr>
          <w:rFonts w:ascii="Dyslexie" w:hAnsi="Dyslexie"/>
        </w:rPr>
      </w:pPr>
      <w:r w:rsidRPr="00E76A59">
        <w:rPr>
          <w:rFonts w:ascii="Dyslexie" w:hAnsi="Dyslexie"/>
        </w:rPr>
        <w:tab/>
      </w:r>
      <w:r w:rsidR="004A5904" w:rsidRPr="00E76A59">
        <w:rPr>
          <w:rFonts w:ascii="Dyslexie" w:hAnsi="Dyslexie"/>
        </w:rPr>
        <w:t xml:space="preserve">Mötets öppnande  </w:t>
      </w:r>
    </w:p>
    <w:p w14:paraId="6DCE59A5" w14:textId="04953146" w:rsidR="00E23A2E" w:rsidRPr="00E76A59" w:rsidRDefault="0055213A" w:rsidP="00AC48B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Kl. </w:t>
      </w:r>
      <w:r w:rsidR="00A25645" w:rsidRPr="00E76A59">
        <w:rPr>
          <w:rFonts w:ascii="Dyslexie" w:hAnsi="Dyslexie"/>
        </w:rPr>
        <w:t>12:</w:t>
      </w:r>
      <w:r w:rsidR="00CB273C" w:rsidRPr="00E76A59">
        <w:rPr>
          <w:rFonts w:ascii="Dyslexie" w:hAnsi="Dyslexie"/>
        </w:rPr>
        <w:t>16</w:t>
      </w:r>
    </w:p>
    <w:p w14:paraId="6A6B8D5D" w14:textId="44D7E658" w:rsidR="009E4D44" w:rsidRPr="00E76A59" w:rsidRDefault="004A5904" w:rsidP="00475064">
      <w:pPr>
        <w:pStyle w:val="Rubrik21"/>
        <w:rPr>
          <w:rFonts w:ascii="Dyslexie" w:hAnsi="Dyslexie"/>
        </w:rPr>
      </w:pPr>
      <w:r w:rsidRPr="00E76A59">
        <w:rPr>
          <w:rFonts w:ascii="Dyslexie" w:hAnsi="Dyslexie"/>
        </w:rPr>
        <w:tab/>
        <w:t>Närvarande</w:t>
      </w:r>
    </w:p>
    <w:p w14:paraId="2B2DA981" w14:textId="5B4943D6" w:rsidR="003335F1" w:rsidRPr="00E76A59" w:rsidRDefault="003335F1" w:rsidP="00E47798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Tobias Bohman</w:t>
      </w:r>
    </w:p>
    <w:p w14:paraId="11CC79A1" w14:textId="77777777" w:rsidR="003335F1" w:rsidRPr="00E76A59" w:rsidRDefault="003335F1" w:rsidP="00E47798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Lukas Tollsten</w:t>
      </w:r>
    </w:p>
    <w:p w14:paraId="6C62DF11" w14:textId="77777777" w:rsidR="003335F1" w:rsidRPr="00E76A59" w:rsidRDefault="003335F1" w:rsidP="00E47798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Emil Lif</w:t>
      </w:r>
    </w:p>
    <w:p w14:paraId="28147741" w14:textId="77777777" w:rsidR="003335F1" w:rsidRPr="00E76A59" w:rsidRDefault="003335F1" w:rsidP="00E47798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Zichang Lin</w:t>
      </w:r>
    </w:p>
    <w:p w14:paraId="2FD45919" w14:textId="68759C46" w:rsidR="003335F1" w:rsidRPr="00E76A59" w:rsidRDefault="003335F1" w:rsidP="00E47798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Dominik Kais</w:t>
      </w:r>
      <w:r w:rsidR="00CB273C" w:rsidRPr="00E76A59">
        <w:rPr>
          <w:rFonts w:ascii="Dyslexie" w:hAnsi="Dyslexie"/>
        </w:rPr>
        <w:t>er</w:t>
      </w:r>
    </w:p>
    <w:p w14:paraId="1C9E9D4E" w14:textId="2E0B1E83" w:rsidR="003335F1" w:rsidRPr="00E76A59" w:rsidRDefault="003335F1" w:rsidP="00E47798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Per Åström</w:t>
      </w:r>
    </w:p>
    <w:p w14:paraId="3E8A1BE5" w14:textId="70555892" w:rsidR="00E72BB1" w:rsidRPr="00E76A59" w:rsidRDefault="003335F1" w:rsidP="00E47798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Oskar Torsteinsrud</w:t>
      </w:r>
    </w:p>
    <w:p w14:paraId="7B9E5B5B" w14:textId="66EA9231" w:rsidR="00CB273C" w:rsidRPr="00E76A59" w:rsidRDefault="00CB273C" w:rsidP="00E47798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Chris Bay </w:t>
      </w:r>
    </w:p>
    <w:p w14:paraId="72DD409D" w14:textId="6CBFA4C2" w:rsidR="00DF13D5" w:rsidRPr="00E76A59" w:rsidRDefault="001C56E1" w:rsidP="007936AF">
      <w:pPr>
        <w:pStyle w:val="Rubrik21"/>
        <w:rPr>
          <w:rFonts w:ascii="Dyslexie" w:hAnsi="Dyslexie"/>
        </w:rPr>
      </w:pPr>
      <w:r w:rsidRPr="00E76A59">
        <w:rPr>
          <w:rFonts w:ascii="Dyslexie" w:hAnsi="Dyslexie"/>
        </w:rPr>
        <w:tab/>
      </w:r>
      <w:r w:rsidR="004A5904" w:rsidRPr="00E76A59">
        <w:rPr>
          <w:rFonts w:ascii="Dyslexie" w:hAnsi="Dyslexie"/>
        </w:rPr>
        <w:t>Anmäld</w:t>
      </w:r>
      <w:r w:rsidR="00FE7F7F" w:rsidRPr="00E76A59">
        <w:rPr>
          <w:rFonts w:ascii="Dyslexie" w:hAnsi="Dyslexie"/>
        </w:rPr>
        <w:t>/Oanmäld</w:t>
      </w:r>
      <w:r w:rsidR="004A5904" w:rsidRPr="00E76A59">
        <w:rPr>
          <w:rFonts w:ascii="Dyslexie" w:hAnsi="Dyslexie"/>
        </w:rPr>
        <w:t xml:space="preserve"> frånvaro  </w:t>
      </w:r>
    </w:p>
    <w:p w14:paraId="590E6CBA" w14:textId="4FF76081" w:rsidR="00E23A2E" w:rsidRPr="00E76A59" w:rsidRDefault="00FE7F7F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Anmäld</w:t>
      </w:r>
      <w:r w:rsidR="00CB273C" w:rsidRPr="00E76A59">
        <w:rPr>
          <w:rFonts w:ascii="Dyslexie" w:hAnsi="Dyslexie"/>
        </w:rPr>
        <w:t xml:space="preserve"> </w:t>
      </w:r>
    </w:p>
    <w:p w14:paraId="6FA1F5D2" w14:textId="48A9F6D8" w:rsidR="00FE7F7F" w:rsidRPr="00E76A59" w:rsidRDefault="00CB273C" w:rsidP="00FE7F7F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Axel </w:t>
      </w:r>
    </w:p>
    <w:p w14:paraId="12CEFA64" w14:textId="306DEBE9" w:rsidR="00FE7F7F" w:rsidRPr="00E76A59" w:rsidRDefault="00FE7F7F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Oanmäld</w:t>
      </w:r>
    </w:p>
    <w:p w14:paraId="279C40C7" w14:textId="45C8E522" w:rsidR="00FE7F7F" w:rsidRPr="00E76A59" w:rsidRDefault="00CB273C" w:rsidP="00FE7F7F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Mattias </w:t>
      </w:r>
    </w:p>
    <w:p w14:paraId="0BCD6304" w14:textId="77777777" w:rsidR="000E780D" w:rsidRPr="00E76A59" w:rsidRDefault="001C56E1" w:rsidP="007936AF">
      <w:pPr>
        <w:pStyle w:val="Rubrik21"/>
        <w:rPr>
          <w:rFonts w:ascii="Dyslexie" w:hAnsi="Dyslexie"/>
        </w:rPr>
      </w:pPr>
      <w:r w:rsidRPr="00E76A59">
        <w:rPr>
          <w:rFonts w:ascii="Dyslexie" w:hAnsi="Dyslexie"/>
        </w:rPr>
        <w:tab/>
      </w:r>
      <w:r w:rsidR="000E780D" w:rsidRPr="00E76A59">
        <w:rPr>
          <w:rFonts w:ascii="Dyslexie" w:hAnsi="Dyslexie"/>
        </w:rPr>
        <w:t xml:space="preserve">Mötets behöriga utlysande och beslutsmässighet </w:t>
      </w:r>
    </w:p>
    <w:p w14:paraId="615C3ED5" w14:textId="13826742" w:rsidR="000E780D" w:rsidRPr="00E76A59" w:rsidRDefault="00CB273C" w:rsidP="00AC48B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Mötet utlystes 4</w:t>
      </w:r>
      <w:r w:rsidR="000E780D" w:rsidRPr="00E76A59">
        <w:rPr>
          <w:rFonts w:ascii="Dyslexie" w:hAnsi="Dyslexie"/>
        </w:rPr>
        <w:t xml:space="preserve"> av minimum 3 läsdagar innan.</w:t>
      </w:r>
    </w:p>
    <w:p w14:paraId="2AE35BEE" w14:textId="77777777" w:rsidR="000E780D" w:rsidRPr="00E76A59" w:rsidRDefault="000E780D" w:rsidP="000E780D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lastRenderedPageBreak/>
        <w:t>Mötet är behörigt utlyst.</w:t>
      </w:r>
    </w:p>
    <w:p w14:paraId="6D0AD958" w14:textId="3D674B19" w:rsidR="00D81FEF" w:rsidRPr="00E76A59" w:rsidRDefault="00CB273C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5</w:t>
      </w:r>
      <w:r w:rsidR="000E780D" w:rsidRPr="00E76A59">
        <w:rPr>
          <w:rFonts w:ascii="Dyslexie" w:hAnsi="Dyslexie"/>
        </w:rPr>
        <w:t xml:space="preserve"> av minimum 4 ledamöter är närvarande.</w:t>
      </w:r>
    </w:p>
    <w:p w14:paraId="38C0739E" w14:textId="5440FE0D" w:rsidR="00D81FEF" w:rsidRPr="00E76A59" w:rsidRDefault="000E780D" w:rsidP="00D81FEF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Mötet är beslutsmässigt.</w:t>
      </w:r>
      <w:r w:rsidR="0038449B" w:rsidRPr="00E76A59">
        <w:rPr>
          <w:rFonts w:ascii="Dyslexie" w:hAnsi="Dyslexie"/>
        </w:rPr>
        <w:t xml:space="preserve"> </w:t>
      </w:r>
    </w:p>
    <w:p w14:paraId="4004FA03" w14:textId="4A20446C" w:rsidR="0038449B" w:rsidRPr="00E76A59" w:rsidRDefault="0038449B" w:rsidP="0038449B">
      <w:pPr>
        <w:pStyle w:val="Rubrik21"/>
        <w:rPr>
          <w:rFonts w:ascii="Dyslexie" w:hAnsi="Dyslexie"/>
        </w:rPr>
      </w:pPr>
      <w:r w:rsidRPr="00E76A59">
        <w:rPr>
          <w:rFonts w:ascii="Dyslexie" w:hAnsi="Dyslexie"/>
        </w:rPr>
        <w:t>Val av justerare tillika rösträknare</w:t>
      </w:r>
    </w:p>
    <w:p w14:paraId="19F80D06" w14:textId="3C26E76E" w:rsidR="0038449B" w:rsidRPr="00E76A59" w:rsidRDefault="0038449B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Ä</w:t>
      </w:r>
      <w:r w:rsidR="00CB273C" w:rsidRPr="00E76A59">
        <w:rPr>
          <w:rFonts w:ascii="Dyslexie" w:hAnsi="Dyslexie"/>
        </w:rPr>
        <w:t>r det mötets mening att välja Chris och Lukas</w:t>
      </w:r>
      <w:r w:rsidRPr="00E76A59">
        <w:rPr>
          <w:rFonts w:ascii="Dyslexie" w:hAnsi="Dyslexie"/>
        </w:rPr>
        <w:t xml:space="preserve"> till justerare tillika rösträknare?</w:t>
      </w:r>
    </w:p>
    <w:p w14:paraId="6ADB0F54" w14:textId="5AD10921" w:rsidR="000E780D" w:rsidRPr="00E76A59" w:rsidRDefault="00CB273C" w:rsidP="00D81FEF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Bifall</w:t>
      </w:r>
    </w:p>
    <w:p w14:paraId="3BC8A654" w14:textId="70E7E872" w:rsidR="00DF13D5" w:rsidRPr="00E76A59" w:rsidRDefault="004A5904" w:rsidP="007936AF">
      <w:pPr>
        <w:pStyle w:val="Rubrik21"/>
        <w:rPr>
          <w:rFonts w:ascii="Dyslexie" w:hAnsi="Dyslexie"/>
        </w:rPr>
      </w:pPr>
      <w:r w:rsidRPr="00E76A59">
        <w:rPr>
          <w:rFonts w:ascii="Dyslexie" w:hAnsi="Dyslexie"/>
        </w:rPr>
        <w:t>Val av mötets sekreterare</w:t>
      </w:r>
    </w:p>
    <w:p w14:paraId="22C40881" w14:textId="40BEEF3A" w:rsidR="00D16964" w:rsidRPr="00E76A59" w:rsidRDefault="00CB273C" w:rsidP="0054083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Sittande (Dominik</w:t>
      </w:r>
      <w:r w:rsidR="0055213A" w:rsidRPr="00E76A59">
        <w:rPr>
          <w:rFonts w:ascii="Dyslexie" w:hAnsi="Dyslexie"/>
        </w:rPr>
        <w:t>)</w:t>
      </w:r>
      <w:r w:rsidR="00D16964" w:rsidRPr="00E76A59">
        <w:rPr>
          <w:rFonts w:ascii="Dyslexie" w:hAnsi="Dyslexie"/>
        </w:rPr>
        <w:t>.</w:t>
      </w:r>
    </w:p>
    <w:p w14:paraId="1ACD439F" w14:textId="7CE2D5B7" w:rsidR="00DF13D5" w:rsidRPr="00E76A59" w:rsidRDefault="001C56E1" w:rsidP="007936AF">
      <w:pPr>
        <w:pStyle w:val="Rubrik21"/>
        <w:rPr>
          <w:rFonts w:ascii="Dyslexie" w:hAnsi="Dyslexie"/>
        </w:rPr>
      </w:pPr>
      <w:r w:rsidRPr="00E76A59">
        <w:rPr>
          <w:rFonts w:ascii="Dyslexie" w:hAnsi="Dyslexie"/>
        </w:rPr>
        <w:tab/>
      </w:r>
      <w:r w:rsidR="004A5904" w:rsidRPr="00E76A59">
        <w:rPr>
          <w:rFonts w:ascii="Dyslexie" w:hAnsi="Dyslexie"/>
        </w:rPr>
        <w:t xml:space="preserve">Föregående protokoll </w:t>
      </w:r>
    </w:p>
    <w:p w14:paraId="1C15D17F" w14:textId="596D46F6" w:rsidR="00AD4DD5" w:rsidRPr="00E76A59" w:rsidRDefault="00AC48BC" w:rsidP="00AC48B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-</w:t>
      </w:r>
    </w:p>
    <w:p w14:paraId="08764A56" w14:textId="3B0EFF2C" w:rsidR="00DF13D5" w:rsidRPr="00E76A59" w:rsidRDefault="001C56E1" w:rsidP="007936AF">
      <w:pPr>
        <w:pStyle w:val="Rubrik21"/>
        <w:rPr>
          <w:rFonts w:ascii="Dyslexie" w:hAnsi="Dyslexie"/>
        </w:rPr>
      </w:pPr>
      <w:r w:rsidRPr="00E76A59">
        <w:rPr>
          <w:rFonts w:ascii="Dyslexie" w:hAnsi="Dyslexie"/>
        </w:rPr>
        <w:tab/>
      </w:r>
      <w:r w:rsidR="004A5904" w:rsidRPr="00E76A59">
        <w:rPr>
          <w:rFonts w:ascii="Dyslexie" w:hAnsi="Dyslexie"/>
        </w:rPr>
        <w:t>Anmälan av övriga frågor</w:t>
      </w:r>
    </w:p>
    <w:p w14:paraId="0C12C743" w14:textId="2568F39C" w:rsidR="00AD4DD5" w:rsidRPr="00E76A59" w:rsidRDefault="00CB273C" w:rsidP="00550E10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Hemsidan </w:t>
      </w:r>
    </w:p>
    <w:p w14:paraId="465677D8" w14:textId="7E4080F1" w:rsidR="00CB273C" w:rsidRPr="00E76A59" w:rsidRDefault="00CB273C" w:rsidP="00550E10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Squalp 2018 </w:t>
      </w:r>
    </w:p>
    <w:p w14:paraId="70C98A89" w14:textId="2F2D839D" w:rsidR="00DF13D5" w:rsidRPr="00E76A59" w:rsidRDefault="001C56E1" w:rsidP="007936AF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ab/>
      </w:r>
      <w:r w:rsidR="004A5904" w:rsidRPr="00E76A59">
        <w:rPr>
          <w:rFonts w:ascii="Dyslexie" w:hAnsi="Dyslexie"/>
        </w:rPr>
        <w:t xml:space="preserve">Föredragningslistans godkännande  </w:t>
      </w:r>
    </w:p>
    <w:p w14:paraId="7ED4AC24" w14:textId="4BB11EEA" w:rsidR="00DF13D5" w:rsidRPr="00E76A59" w:rsidRDefault="00091B77" w:rsidP="00AC48B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Bifall.</w:t>
      </w:r>
      <w:r w:rsidR="004A5904" w:rsidRPr="00E76A59">
        <w:rPr>
          <w:rFonts w:ascii="Dyslexie" w:eastAsia="Questrial" w:hAnsi="Dyslexie" w:cs="Questrial"/>
        </w:rPr>
        <w:tab/>
      </w:r>
      <w:r w:rsidR="004A5904" w:rsidRPr="00E76A59">
        <w:rPr>
          <w:rFonts w:ascii="Dyslexie" w:eastAsia="Questrial" w:hAnsi="Dyslexie" w:cs="Questrial"/>
        </w:rPr>
        <w:tab/>
      </w:r>
    </w:p>
    <w:p w14:paraId="3FDCE361" w14:textId="57CA9131" w:rsidR="00DF13D5" w:rsidRPr="00E76A59" w:rsidRDefault="004A5904" w:rsidP="0055213A">
      <w:pPr>
        <w:pStyle w:val="IsB"/>
        <w:ind w:left="852"/>
        <w:rPr>
          <w:rFonts w:ascii="Dyslexie" w:hAnsi="Dyslexie"/>
        </w:rPr>
      </w:pPr>
      <w:r w:rsidRPr="00E76A59">
        <w:rPr>
          <w:rFonts w:ascii="Dyslexie" w:hAnsi="Dyslexie"/>
        </w:rPr>
        <w:t>Rapporter och meddelanden</w:t>
      </w:r>
    </w:p>
    <w:p w14:paraId="7E751192" w14:textId="1F19558A" w:rsidR="00AB26ED" w:rsidRPr="00E76A59" w:rsidRDefault="00AD4DD5" w:rsidP="007936AF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ab/>
      </w:r>
      <w:r w:rsidR="004A5904" w:rsidRPr="00E76A59">
        <w:rPr>
          <w:rFonts w:ascii="Dyslexie" w:hAnsi="Dyslexie"/>
        </w:rPr>
        <w:t xml:space="preserve">Ledamöter </w:t>
      </w:r>
    </w:p>
    <w:p w14:paraId="16264154" w14:textId="3CD01347" w:rsidR="00AD4DD5" w:rsidRPr="00E76A59" w:rsidRDefault="00AD4DD5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Ordförande</w:t>
      </w:r>
      <w:r w:rsidR="00475064" w:rsidRPr="00E76A59">
        <w:rPr>
          <w:rFonts w:ascii="Dyslexie" w:hAnsi="Dyslexie"/>
        </w:rPr>
        <w:t xml:space="preserve"> (Tobias</w:t>
      </w:r>
      <w:r w:rsidR="0017025C" w:rsidRPr="00E76A59">
        <w:rPr>
          <w:rFonts w:ascii="Dyslexie" w:hAnsi="Dyslexie"/>
        </w:rPr>
        <w:t>)</w:t>
      </w:r>
    </w:p>
    <w:p w14:paraId="766293A8" w14:textId="51A0FD6D" w:rsidR="0055213A" w:rsidRPr="00E76A59" w:rsidRDefault="00550E10" w:rsidP="00550E10">
      <w:pPr>
        <w:pStyle w:val="IsBtext"/>
        <w:numPr>
          <w:ilvl w:val="4"/>
          <w:numId w:val="4"/>
        </w:numPr>
        <w:rPr>
          <w:rFonts w:ascii="Dyslexie" w:hAnsi="Dyslexie"/>
        </w:rPr>
      </w:pPr>
      <w:r w:rsidRPr="00E76A59">
        <w:rPr>
          <w:rFonts w:ascii="Dyslexie" w:hAnsi="Dyslexie"/>
        </w:rPr>
        <w:t>Har haft möte med Doris,</w:t>
      </w:r>
      <w:r w:rsidR="00416717" w:rsidRPr="00E76A59">
        <w:rPr>
          <w:rFonts w:ascii="Dyslexie" w:hAnsi="Dyslexie"/>
        </w:rPr>
        <w:t xml:space="preserve"> den </w:t>
      </w:r>
      <w:r w:rsidR="003B3DFE" w:rsidRPr="00E76A59">
        <w:rPr>
          <w:rFonts w:ascii="Dyslexie" w:hAnsi="Dyslexie"/>
        </w:rPr>
        <w:t>31</w:t>
      </w:r>
      <w:r w:rsidR="00416717" w:rsidRPr="00E76A59">
        <w:rPr>
          <w:rFonts w:ascii="Dyslexie" w:hAnsi="Dyslexie"/>
        </w:rPr>
        <w:t xml:space="preserve"> mars</w:t>
      </w:r>
      <w:r w:rsidR="00CB273C" w:rsidRPr="00E76A59">
        <w:rPr>
          <w:rFonts w:ascii="Dyslexie" w:hAnsi="Dyslexie"/>
        </w:rPr>
        <w:t xml:space="preserve"> skall vi överlämna styrelse lokalen.</w:t>
      </w:r>
      <w:r w:rsidR="003B3DFE" w:rsidRPr="00E76A59">
        <w:rPr>
          <w:rFonts w:ascii="Dyslexie" w:hAnsi="Dyslexie"/>
        </w:rPr>
        <w:t xml:space="preserve"> </w:t>
      </w:r>
      <w:r w:rsidR="00CB273C" w:rsidRPr="00E76A59">
        <w:rPr>
          <w:rFonts w:ascii="Dyslexie" w:hAnsi="Dyslexie"/>
        </w:rPr>
        <w:t xml:space="preserve"> </w:t>
      </w:r>
    </w:p>
    <w:p w14:paraId="4027F5D3" w14:textId="24CE2F60" w:rsidR="003B3DFE" w:rsidRPr="00E76A59" w:rsidRDefault="003B3DFE" w:rsidP="003B3DFE">
      <w:pPr>
        <w:pStyle w:val="IsBtext"/>
        <w:numPr>
          <w:ilvl w:val="0"/>
          <w:numId w:val="0"/>
        </w:numPr>
        <w:ind w:left="1704"/>
        <w:rPr>
          <w:rFonts w:ascii="Dyslexie" w:hAnsi="Dyslexie"/>
        </w:rPr>
      </w:pPr>
      <w:r w:rsidRPr="00E76A59">
        <w:rPr>
          <w:rFonts w:ascii="Dyslexie" w:hAnsi="Dyslexie"/>
        </w:rPr>
        <w:t xml:space="preserve">Har betalat räkningar åt FG, </w:t>
      </w:r>
      <w:r w:rsidR="00550E10" w:rsidRPr="00E76A59">
        <w:rPr>
          <w:rFonts w:ascii="Dyslexie" w:hAnsi="Dyslexie"/>
        </w:rPr>
        <w:t>och skall vidarbefodra</w:t>
      </w:r>
      <w:r w:rsidRPr="00E76A59">
        <w:rPr>
          <w:rFonts w:ascii="Dyslexie" w:hAnsi="Dyslexie"/>
        </w:rPr>
        <w:t xml:space="preserve"> fakturan till Emil. </w:t>
      </w:r>
    </w:p>
    <w:p w14:paraId="54A4DEAC" w14:textId="48CD3493" w:rsidR="00AD4DD5" w:rsidRPr="00E76A59" w:rsidRDefault="00AD4DD5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Vice Ordförnade</w:t>
      </w:r>
      <w:r w:rsidR="00E72BB1" w:rsidRPr="00E76A59">
        <w:rPr>
          <w:rFonts w:ascii="Dyslexie" w:hAnsi="Dyslexie"/>
        </w:rPr>
        <w:t xml:space="preserve"> (Mattias</w:t>
      </w:r>
      <w:r w:rsidR="0017025C" w:rsidRPr="00E76A59">
        <w:rPr>
          <w:rFonts w:ascii="Dyslexie" w:hAnsi="Dyslexie"/>
        </w:rPr>
        <w:t>)</w:t>
      </w:r>
    </w:p>
    <w:p w14:paraId="389A28F2" w14:textId="745EE4B0" w:rsidR="0055213A" w:rsidRPr="00E76A59" w:rsidRDefault="003B3DFE" w:rsidP="0055213A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-</w:t>
      </w:r>
    </w:p>
    <w:p w14:paraId="06D18672" w14:textId="1533BE92" w:rsidR="00AD4DD5" w:rsidRPr="00E76A59" w:rsidRDefault="00AD4DD5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lastRenderedPageBreak/>
        <w:t>Sekreterare</w:t>
      </w:r>
      <w:r w:rsidR="00475064" w:rsidRPr="00E76A59">
        <w:rPr>
          <w:rFonts w:ascii="Dyslexie" w:hAnsi="Dyslexie"/>
        </w:rPr>
        <w:t xml:space="preserve"> (</w:t>
      </w:r>
      <w:r w:rsidR="003335F1" w:rsidRPr="00E76A59">
        <w:rPr>
          <w:rFonts w:ascii="Dyslexie" w:hAnsi="Dyslexie"/>
        </w:rPr>
        <w:t>Dominik</w:t>
      </w:r>
      <w:r w:rsidR="0017025C" w:rsidRPr="00E76A59">
        <w:rPr>
          <w:rFonts w:ascii="Dyslexie" w:hAnsi="Dyslexie"/>
        </w:rPr>
        <w:t>)</w:t>
      </w:r>
    </w:p>
    <w:p w14:paraId="6E5AB6D1" w14:textId="015B409F" w:rsidR="0055213A" w:rsidRPr="00E76A59" w:rsidRDefault="00E76A59" w:rsidP="0055213A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Skrivit klart förra veckan protokoll och skickat ut kallelsen. </w:t>
      </w:r>
    </w:p>
    <w:p w14:paraId="62E7B41B" w14:textId="0A5F4DDC" w:rsidR="00AD4DD5" w:rsidRPr="00E76A59" w:rsidRDefault="00AD4DD5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Kassör</w:t>
      </w:r>
      <w:r w:rsidR="00475064" w:rsidRPr="00E76A59">
        <w:rPr>
          <w:rFonts w:ascii="Dyslexie" w:hAnsi="Dyslexie"/>
        </w:rPr>
        <w:t xml:space="preserve"> (Zichang</w:t>
      </w:r>
      <w:r w:rsidR="0017025C" w:rsidRPr="00E76A59">
        <w:rPr>
          <w:rFonts w:ascii="Dyslexie" w:hAnsi="Dyslexie"/>
        </w:rPr>
        <w:t>)</w:t>
      </w:r>
    </w:p>
    <w:p w14:paraId="3765B206" w14:textId="2827160A" w:rsidR="0017025C" w:rsidRPr="00E76A59" w:rsidRDefault="003B3DFE" w:rsidP="0017025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bo</w:t>
      </w:r>
      <w:r w:rsidR="00550E10" w:rsidRPr="00E76A59">
        <w:rPr>
          <w:rFonts w:ascii="Dyslexie" w:hAnsi="Dyslexie"/>
        </w:rPr>
        <w:t>k</w:t>
      </w:r>
      <w:r w:rsidRPr="00E76A59">
        <w:rPr>
          <w:rFonts w:ascii="Dyslexie" w:hAnsi="Dyslexie"/>
        </w:rPr>
        <w:t xml:space="preserve">föringsmöte med de andra bokföringsansvariga. </w:t>
      </w:r>
    </w:p>
    <w:p w14:paraId="12856554" w14:textId="32A8ED01" w:rsidR="0022354E" w:rsidRPr="00E76A59" w:rsidRDefault="00AD4DD5" w:rsidP="007936AF">
      <w:pPr>
        <w:pStyle w:val="IsBunderrubrik"/>
        <w:rPr>
          <w:rFonts w:ascii="Dyslexie" w:hAnsi="Dyslexie"/>
          <w:sz w:val="24"/>
        </w:rPr>
      </w:pPr>
      <w:r w:rsidRPr="00E76A59">
        <w:rPr>
          <w:rFonts w:ascii="Dyslexie" w:hAnsi="Dyslexie"/>
        </w:rPr>
        <w:tab/>
      </w:r>
      <w:r w:rsidR="004A5904" w:rsidRPr="00E76A59">
        <w:rPr>
          <w:rFonts w:ascii="Dyslexie" w:hAnsi="Dyslexie"/>
        </w:rPr>
        <w:t>Organ och näm</w:t>
      </w:r>
      <w:r w:rsidR="00AC6BCC" w:rsidRPr="00E76A59">
        <w:rPr>
          <w:rFonts w:ascii="Dyslexie" w:hAnsi="Dyslexie"/>
        </w:rPr>
        <w:t>n</w:t>
      </w:r>
      <w:r w:rsidR="004A5904" w:rsidRPr="00E76A59">
        <w:rPr>
          <w:rFonts w:ascii="Dyslexie" w:hAnsi="Dyslexie"/>
        </w:rPr>
        <w:t>der</w:t>
      </w:r>
    </w:p>
    <w:p w14:paraId="0D3E9AEB" w14:textId="19757FAF" w:rsidR="009A52FC" w:rsidRPr="00E76A59" w:rsidRDefault="00475064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BIM (Oskar</w:t>
      </w:r>
      <w:r w:rsidR="009A52FC" w:rsidRPr="00E76A59">
        <w:rPr>
          <w:rFonts w:ascii="Dyslexie" w:hAnsi="Dyslexie"/>
        </w:rPr>
        <w:t>)</w:t>
      </w:r>
    </w:p>
    <w:p w14:paraId="35C9CEFC" w14:textId="1FC82E09" w:rsidR="009A52FC" w:rsidRPr="00E76A59" w:rsidRDefault="00550E10" w:rsidP="003B3DFE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O</w:t>
      </w:r>
      <w:r w:rsidR="003B3DFE" w:rsidRPr="00E76A59">
        <w:rPr>
          <w:rFonts w:ascii="Dyslexie" w:hAnsi="Dyslexie"/>
        </w:rPr>
        <w:t>rdnat träningstider tillsammans med Berg</w:t>
      </w:r>
      <w:r w:rsidRPr="00E76A59">
        <w:rPr>
          <w:rFonts w:ascii="Dyslexie" w:hAnsi="Dyslexie"/>
        </w:rPr>
        <w:t xml:space="preserve"> sektionen</w:t>
      </w:r>
      <w:r w:rsidR="0070399C" w:rsidRPr="00E76A59">
        <w:rPr>
          <w:rFonts w:ascii="Dyslexie" w:hAnsi="Dyslexie"/>
        </w:rPr>
        <w:t xml:space="preserve"> i KTH hallen,</w:t>
      </w:r>
      <w:r w:rsidR="003B3DFE" w:rsidRPr="00E76A59">
        <w:rPr>
          <w:rFonts w:ascii="Dyslexie" w:hAnsi="Dyslexie"/>
        </w:rPr>
        <w:t xml:space="preserve"> 18-19 </w:t>
      </w:r>
      <w:r w:rsidR="0070399C" w:rsidRPr="00E76A59">
        <w:rPr>
          <w:rFonts w:ascii="Dyslexie" w:hAnsi="Dyslexie"/>
        </w:rPr>
        <w:t xml:space="preserve">den </w:t>
      </w:r>
      <w:r w:rsidR="003B3DFE" w:rsidRPr="00E76A59">
        <w:rPr>
          <w:rFonts w:ascii="Dyslexie" w:hAnsi="Dyslexie"/>
        </w:rPr>
        <w:t>15/2</w:t>
      </w:r>
      <w:r w:rsidR="0070399C" w:rsidRPr="00E76A59">
        <w:rPr>
          <w:rFonts w:ascii="Dyslexie" w:hAnsi="Dyslexie"/>
        </w:rPr>
        <w:t xml:space="preserve"> och 17-18 den 16/2. </w:t>
      </w:r>
      <w:r w:rsidR="003B3DFE" w:rsidRPr="00E76A59">
        <w:rPr>
          <w:rFonts w:ascii="Dyslexie" w:hAnsi="Dyslexie"/>
        </w:rPr>
        <w:t xml:space="preserve"> </w:t>
      </w:r>
    </w:p>
    <w:p w14:paraId="4A05F634" w14:textId="25A0AD55" w:rsidR="003B3DFE" w:rsidRPr="00E76A59" w:rsidRDefault="003B3DFE" w:rsidP="003B3DFE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Innebandy tunering 23/2 och 24/2 sista anmälningsdag är</w:t>
      </w:r>
      <w:r w:rsidR="009E47CC" w:rsidRPr="00E76A59">
        <w:rPr>
          <w:rFonts w:ascii="Dyslexie" w:hAnsi="Dyslexie"/>
        </w:rPr>
        <w:t xml:space="preserve"> onsdag 21/2 </w:t>
      </w:r>
      <w:r w:rsidRPr="00E76A59">
        <w:rPr>
          <w:rFonts w:ascii="Dyslexie" w:hAnsi="Dyslexie"/>
        </w:rPr>
        <w:t xml:space="preserve"> </w:t>
      </w:r>
    </w:p>
    <w:p w14:paraId="6B63A27A" w14:textId="206CD29F" w:rsidR="009A52FC" w:rsidRPr="00E76A59" w:rsidRDefault="00475064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FG (Emil</w:t>
      </w:r>
      <w:r w:rsidR="009A52FC" w:rsidRPr="00E76A59">
        <w:rPr>
          <w:rFonts w:ascii="Dyslexie" w:hAnsi="Dyslexie"/>
        </w:rPr>
        <w:t>)</w:t>
      </w:r>
    </w:p>
    <w:p w14:paraId="685D1E53" w14:textId="0D3F27E5" w:rsidR="009A52FC" w:rsidRPr="00E76A59" w:rsidRDefault="00AB4FC7" w:rsidP="009A52F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Har ä</w:t>
      </w:r>
      <w:r w:rsidR="003B3DFE" w:rsidRPr="00E76A59">
        <w:rPr>
          <w:rFonts w:ascii="Dyslexie" w:hAnsi="Dyslexie"/>
        </w:rPr>
        <w:t xml:space="preserve">ndrat från bekräftelse till faktura i </w:t>
      </w:r>
      <w:r w:rsidR="0070399C" w:rsidRPr="00E76A59">
        <w:rPr>
          <w:rFonts w:ascii="Dyslexie" w:hAnsi="Dyslexie"/>
        </w:rPr>
        <w:t xml:space="preserve">de senaste </w:t>
      </w:r>
      <w:r w:rsidR="003B3DFE" w:rsidRPr="00E76A59">
        <w:rPr>
          <w:rFonts w:ascii="Dyslexie" w:hAnsi="Dyslexie"/>
        </w:rPr>
        <w:t xml:space="preserve">fakturorna </w:t>
      </w:r>
      <w:r w:rsidR="0070399C" w:rsidRPr="00E76A59">
        <w:rPr>
          <w:rFonts w:ascii="Dyslexie" w:hAnsi="Dyslexie"/>
        </w:rPr>
        <w:t xml:space="preserve">från BAD </w:t>
      </w:r>
      <w:r w:rsidR="003B3DFE" w:rsidRPr="00E76A59">
        <w:rPr>
          <w:rFonts w:ascii="Dyslexie" w:hAnsi="Dyslexie"/>
        </w:rPr>
        <w:t>och</w:t>
      </w:r>
      <w:r w:rsidR="0070399C" w:rsidRPr="00E76A59">
        <w:rPr>
          <w:rFonts w:ascii="Dyslexie" w:hAnsi="Dyslexie"/>
        </w:rPr>
        <w:t xml:space="preserve"> skickat ut nya korrigerade fakturor.</w:t>
      </w:r>
    </w:p>
    <w:p w14:paraId="138ADF63" w14:textId="1DBE07F3" w:rsidR="009A52FC" w:rsidRPr="00E76A59" w:rsidRDefault="00475064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GGG (Måns</w:t>
      </w:r>
      <w:r w:rsidR="009A52FC" w:rsidRPr="00E76A59">
        <w:rPr>
          <w:rFonts w:ascii="Dyslexie" w:hAnsi="Dyslexie"/>
        </w:rPr>
        <w:t>)</w:t>
      </w:r>
    </w:p>
    <w:p w14:paraId="51A88971" w14:textId="202655B8" w:rsidR="009A52FC" w:rsidRPr="00E76A59" w:rsidRDefault="009E47CC" w:rsidP="009A52F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-</w:t>
      </w:r>
    </w:p>
    <w:p w14:paraId="13D02B1D" w14:textId="4E329762" w:rsidR="0017025C" w:rsidRPr="00E76A59" w:rsidRDefault="00475064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Komsi (Fredrik</w:t>
      </w:r>
      <w:r w:rsidR="009A52FC" w:rsidRPr="00E76A59">
        <w:rPr>
          <w:rFonts w:ascii="Dyslexie" w:hAnsi="Dyslexie"/>
        </w:rPr>
        <w:t>)</w:t>
      </w:r>
    </w:p>
    <w:p w14:paraId="4EE0799A" w14:textId="79B34463" w:rsidR="0017025C" w:rsidRPr="00E76A59" w:rsidRDefault="009E47CC" w:rsidP="0017025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-</w:t>
      </w:r>
    </w:p>
    <w:p w14:paraId="3CA2A612" w14:textId="4AD0B287" w:rsidR="00AD4DD5" w:rsidRPr="00E76A59" w:rsidRDefault="009A52FC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 xml:space="preserve">LokA </w:t>
      </w:r>
      <w:r w:rsidR="00475064" w:rsidRPr="00E76A59">
        <w:rPr>
          <w:rFonts w:ascii="Dyslexie" w:hAnsi="Dyslexie"/>
        </w:rPr>
        <w:t>(Gunnar</w:t>
      </w:r>
      <w:r w:rsidRPr="00E76A59">
        <w:rPr>
          <w:rFonts w:ascii="Dyslexie" w:hAnsi="Dyslexie"/>
        </w:rPr>
        <w:t>)</w:t>
      </w:r>
    </w:p>
    <w:p w14:paraId="12F0D65C" w14:textId="6D539448" w:rsidR="0055213A" w:rsidRPr="00E76A59" w:rsidRDefault="009E47CC" w:rsidP="009A52FC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-</w:t>
      </w:r>
    </w:p>
    <w:p w14:paraId="15990D5E" w14:textId="140FF214" w:rsidR="0022354E" w:rsidRPr="00E76A59" w:rsidRDefault="00475064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MoGen (Lukas</w:t>
      </w:r>
      <w:r w:rsidR="009A52FC" w:rsidRPr="00E76A59">
        <w:rPr>
          <w:rFonts w:ascii="Dyslexie" w:hAnsi="Dyslexie"/>
        </w:rPr>
        <w:t>)</w:t>
      </w:r>
    </w:p>
    <w:p w14:paraId="2BA285FF" w14:textId="5A07B3B3" w:rsidR="0022354E" w:rsidRPr="00E76A59" w:rsidRDefault="0070399C" w:rsidP="0022354E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Har haft mottagningråd där de hade </w:t>
      </w:r>
      <w:r w:rsidR="009E47CC" w:rsidRPr="00E76A59">
        <w:rPr>
          <w:rFonts w:ascii="Dyslexie" w:hAnsi="Dyslexie"/>
        </w:rPr>
        <w:t>genomgång om</w:t>
      </w:r>
      <w:r w:rsidR="00DB579B" w:rsidRPr="00E76A59">
        <w:rPr>
          <w:rFonts w:ascii="Dyslexie" w:hAnsi="Dyslexie"/>
        </w:rPr>
        <w:t xml:space="preserve"> hur</w:t>
      </w:r>
      <w:r w:rsidR="009E47CC" w:rsidRPr="00E76A59">
        <w:rPr>
          <w:rFonts w:ascii="Dyslexie" w:hAnsi="Dyslexie"/>
        </w:rPr>
        <w:t xml:space="preserve"> lokalbo</w:t>
      </w:r>
      <w:r w:rsidR="003F350C" w:rsidRPr="00E76A59">
        <w:rPr>
          <w:rFonts w:ascii="Dyslexie" w:hAnsi="Dyslexie"/>
        </w:rPr>
        <w:t>kning</w:t>
      </w:r>
      <w:r w:rsidR="00DB579B" w:rsidRPr="00E76A59">
        <w:rPr>
          <w:rFonts w:ascii="Dyslexie" w:hAnsi="Dyslexie"/>
        </w:rPr>
        <w:t>en skall gå till under mottagningen</w:t>
      </w:r>
      <w:r w:rsidR="003F350C" w:rsidRPr="00E76A59">
        <w:rPr>
          <w:rFonts w:ascii="Dyslexie" w:hAnsi="Dyslexie"/>
        </w:rPr>
        <w:t>.</w:t>
      </w:r>
      <w:r w:rsidR="009E47CC" w:rsidRPr="00E76A59">
        <w:rPr>
          <w:rFonts w:ascii="Dyslexie" w:hAnsi="Dyslexie"/>
        </w:rPr>
        <w:t xml:space="preserve"> Deadline</w:t>
      </w:r>
      <w:r w:rsidR="00DB579B" w:rsidRPr="00E76A59">
        <w:rPr>
          <w:rFonts w:ascii="Dyslexie" w:hAnsi="Dyslexie"/>
        </w:rPr>
        <w:t xml:space="preserve"> för tröjor och märken är den 20 april</w:t>
      </w:r>
      <w:r w:rsidR="009E47CC" w:rsidRPr="00E76A59">
        <w:rPr>
          <w:rFonts w:ascii="Dyslexie" w:hAnsi="Dyslexie"/>
        </w:rPr>
        <w:t>.</w:t>
      </w:r>
      <w:r w:rsidR="003F350C" w:rsidRPr="00E76A59">
        <w:rPr>
          <w:rFonts w:ascii="Dyslexie" w:hAnsi="Dyslexie"/>
        </w:rPr>
        <w:t xml:space="preserve"> Skall försöka </w:t>
      </w:r>
      <w:r w:rsidR="0054083C" w:rsidRPr="00E76A59">
        <w:rPr>
          <w:rFonts w:ascii="Dyslexie" w:hAnsi="Dyslexie"/>
        </w:rPr>
        <w:t>e</w:t>
      </w:r>
      <w:r w:rsidR="003F350C" w:rsidRPr="00E76A59">
        <w:rPr>
          <w:rFonts w:ascii="Dyslexie" w:hAnsi="Dyslexie"/>
        </w:rPr>
        <w:t xml:space="preserve">ngagera fler tvåor att söka till faddrar. </w:t>
      </w:r>
    </w:p>
    <w:p w14:paraId="14FB5FFB" w14:textId="6F199601" w:rsidR="0022354E" w:rsidRPr="00E76A59" w:rsidRDefault="009A52FC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Pangeriet (Chris)</w:t>
      </w:r>
    </w:p>
    <w:p w14:paraId="3D7625EC" w14:textId="0536E7AF" w:rsidR="0022354E" w:rsidRPr="00E76A59" w:rsidRDefault="008B4176" w:rsidP="0022354E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-</w:t>
      </w:r>
    </w:p>
    <w:p w14:paraId="36F1AF2D" w14:textId="5975B5F4" w:rsidR="0022354E" w:rsidRPr="00E76A59" w:rsidRDefault="00A31EE8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QM (Oscar</w:t>
      </w:r>
      <w:r w:rsidR="009A52FC" w:rsidRPr="00E76A59">
        <w:rPr>
          <w:rFonts w:ascii="Dyslexie" w:hAnsi="Dyslexie"/>
        </w:rPr>
        <w:t>)</w:t>
      </w:r>
    </w:p>
    <w:p w14:paraId="3C5FA74C" w14:textId="4DE76ADB" w:rsidR="0022354E" w:rsidRPr="00E76A59" w:rsidRDefault="00DB579B" w:rsidP="0022354E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3 medlemmar från QM har genomfört serverings </w:t>
      </w:r>
      <w:r w:rsidR="00A31EE8" w:rsidRPr="00E76A59">
        <w:rPr>
          <w:rFonts w:ascii="Dyslexie" w:hAnsi="Dyslexie"/>
        </w:rPr>
        <w:t xml:space="preserve">utbildningen. Ska planera nya märken för sektionsdrinkar. </w:t>
      </w:r>
    </w:p>
    <w:p w14:paraId="159BFACB" w14:textId="77777777" w:rsidR="00E76A59" w:rsidRPr="00E76A59" w:rsidRDefault="00E76A59" w:rsidP="00E76A59">
      <w:pPr>
        <w:pStyle w:val="IsBtext"/>
        <w:numPr>
          <w:ilvl w:val="0"/>
          <w:numId w:val="0"/>
        </w:numPr>
        <w:ind w:left="1704"/>
        <w:rPr>
          <w:rFonts w:ascii="Dyslexie" w:hAnsi="Dyslexie"/>
        </w:rPr>
      </w:pPr>
    </w:p>
    <w:p w14:paraId="1BF0FA24" w14:textId="77777777" w:rsidR="00E76A59" w:rsidRPr="00E76A59" w:rsidRDefault="00E76A59" w:rsidP="00E76A59">
      <w:pPr>
        <w:pStyle w:val="IsBtext"/>
        <w:numPr>
          <w:ilvl w:val="0"/>
          <w:numId w:val="0"/>
        </w:numPr>
        <w:ind w:left="1704"/>
        <w:rPr>
          <w:rFonts w:ascii="Dyslexie" w:hAnsi="Dyslexie"/>
        </w:rPr>
      </w:pPr>
    </w:p>
    <w:p w14:paraId="297F1F8A" w14:textId="7D229F4F" w:rsidR="0022354E" w:rsidRPr="00E76A59" w:rsidRDefault="00475064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SN (</w:t>
      </w:r>
      <w:r w:rsidR="003335F1" w:rsidRPr="00E76A59">
        <w:rPr>
          <w:rFonts w:ascii="Dyslexie" w:hAnsi="Dyslexie"/>
        </w:rPr>
        <w:t>Per</w:t>
      </w:r>
      <w:r w:rsidR="009A52FC" w:rsidRPr="00E76A59">
        <w:rPr>
          <w:rFonts w:ascii="Dyslexie" w:hAnsi="Dyslexie"/>
        </w:rPr>
        <w:t>)</w:t>
      </w:r>
    </w:p>
    <w:p w14:paraId="07F638D9" w14:textId="6EC8BECB" w:rsidR="0022354E" w:rsidRPr="00E76A59" w:rsidRDefault="00A31EE8" w:rsidP="0022354E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Har träffat Lin</w:t>
      </w:r>
      <w:r w:rsidR="0054083C" w:rsidRPr="00E76A59">
        <w:rPr>
          <w:rFonts w:ascii="Dyslexie" w:hAnsi="Dyslexie"/>
        </w:rPr>
        <w:t>n</w:t>
      </w:r>
      <w:r w:rsidRPr="00E76A59">
        <w:rPr>
          <w:rFonts w:ascii="Dyslexie" w:hAnsi="Dyslexie"/>
        </w:rPr>
        <w:t xml:space="preserve">ea och haft överlämning.  </w:t>
      </w:r>
      <w:r w:rsidRPr="00E76A59">
        <w:rPr>
          <w:rFonts w:ascii="Dyslexie" w:hAnsi="Dyslexie"/>
        </w:rPr>
        <w:br/>
        <w:t xml:space="preserve">Startat en studienämnd.  </w:t>
      </w:r>
    </w:p>
    <w:p w14:paraId="63906BDB" w14:textId="376A7570" w:rsidR="00AB26ED" w:rsidRPr="00E76A59" w:rsidRDefault="00AD4DD5" w:rsidP="007936AF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ab/>
      </w:r>
      <w:r w:rsidR="007F6D75" w:rsidRPr="00E76A59">
        <w:rPr>
          <w:rFonts w:ascii="Dyslexie" w:hAnsi="Dyslexie"/>
        </w:rPr>
        <w:t>K</w:t>
      </w:r>
      <w:r w:rsidR="001C56E1" w:rsidRPr="00E76A59">
        <w:rPr>
          <w:rFonts w:ascii="Dyslexie" w:hAnsi="Dyslexie"/>
        </w:rPr>
        <w:t>årfullmäktige</w:t>
      </w:r>
      <w:r w:rsidR="004A5904" w:rsidRPr="00E76A59">
        <w:rPr>
          <w:rFonts w:ascii="Dyslexie" w:hAnsi="Dyslexie"/>
        </w:rPr>
        <w:t>, K</w:t>
      </w:r>
      <w:r w:rsidR="001C56E1" w:rsidRPr="00E76A59">
        <w:rPr>
          <w:rFonts w:ascii="Dyslexie" w:hAnsi="Dyslexie"/>
        </w:rPr>
        <w:t>årstyrelsen</w:t>
      </w:r>
    </w:p>
    <w:p w14:paraId="765C95BD" w14:textId="1C161733" w:rsidR="00AD4DD5" w:rsidRPr="00E76A59" w:rsidRDefault="00AD4DD5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KF</w:t>
      </w:r>
      <w:r w:rsidR="00E72BB1" w:rsidRPr="00E76A59">
        <w:rPr>
          <w:rFonts w:ascii="Dyslexie" w:hAnsi="Dyslexie"/>
        </w:rPr>
        <w:t xml:space="preserve"> (Chris</w:t>
      </w:r>
      <w:r w:rsidR="00CC21D2" w:rsidRPr="00E76A59">
        <w:rPr>
          <w:rFonts w:ascii="Dyslexie" w:hAnsi="Dyslexie"/>
        </w:rPr>
        <w:t>)</w:t>
      </w:r>
    </w:p>
    <w:p w14:paraId="279A583B" w14:textId="33569535" w:rsidR="00DB579B" w:rsidRPr="00E76A59" w:rsidRDefault="00AC48BC" w:rsidP="00DB579B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Chris och Dominik var närvarade vid senaste KF möste</w:t>
      </w:r>
      <w:r w:rsidR="003C1337" w:rsidRPr="00E76A59">
        <w:rPr>
          <w:rFonts w:ascii="Dyslexie" w:hAnsi="Dyslexie"/>
        </w:rPr>
        <w:t xml:space="preserve"> </w:t>
      </w:r>
      <w:r w:rsidRPr="00E76A59">
        <w:rPr>
          <w:rFonts w:ascii="Dyslexie" w:hAnsi="Dyslexie"/>
        </w:rPr>
        <w:t xml:space="preserve">den </w:t>
      </w:r>
      <w:r w:rsidR="003C1337" w:rsidRPr="00E76A59">
        <w:rPr>
          <w:rFonts w:ascii="Dyslexie" w:hAnsi="Dyslexie"/>
        </w:rPr>
        <w:t>12/2,</w:t>
      </w:r>
      <w:r w:rsidR="00DB579B" w:rsidRPr="00E76A59">
        <w:rPr>
          <w:rFonts w:ascii="Dyslexie" w:hAnsi="Dyslexie"/>
        </w:rPr>
        <w:t xml:space="preserve"> där det behandlades</w:t>
      </w:r>
      <w:r w:rsidR="003C1337" w:rsidRPr="00E76A59">
        <w:rPr>
          <w:rFonts w:ascii="Dyslexie" w:hAnsi="Dyslexie"/>
        </w:rPr>
        <w:t xml:space="preserve"> verksamhetsrapporter,</w:t>
      </w:r>
      <w:r w:rsidR="00DB579B" w:rsidRPr="00E76A59">
        <w:rPr>
          <w:rFonts w:ascii="Dyslexie" w:hAnsi="Dyslexie"/>
        </w:rPr>
        <w:t xml:space="preserve"> ansvarsfrihet för THS styrelse,</w:t>
      </w:r>
      <w:r w:rsidRPr="00E76A59">
        <w:rPr>
          <w:rFonts w:ascii="Dyslexie" w:hAnsi="Dyslexie"/>
        </w:rPr>
        <w:t xml:space="preserve"> stadgeändringar, rapportering av KTH’s #me too kampagn och</w:t>
      </w:r>
      <w:r w:rsidR="003C1337" w:rsidRPr="00E76A59">
        <w:rPr>
          <w:rFonts w:ascii="Dyslexie" w:hAnsi="Dyslexie"/>
        </w:rPr>
        <w:t xml:space="preserve"> </w:t>
      </w:r>
      <w:r w:rsidR="00DB579B" w:rsidRPr="00E76A59">
        <w:rPr>
          <w:rFonts w:ascii="Dyslexie" w:hAnsi="Dyslexie"/>
        </w:rPr>
        <w:t>n</w:t>
      </w:r>
      <w:r w:rsidR="003C1337" w:rsidRPr="00E76A59">
        <w:rPr>
          <w:rFonts w:ascii="Dyslexie" w:hAnsi="Dyslexie"/>
        </w:rPr>
        <w:t>amnbyte av Osculdasväg till M</w:t>
      </w:r>
      <w:r w:rsidR="006F1159" w:rsidRPr="00E76A59">
        <w:rPr>
          <w:rFonts w:ascii="Dyslexie" w:hAnsi="Dyslexie"/>
        </w:rPr>
        <w:t>alv</w:t>
      </w:r>
      <w:r w:rsidR="003C1337" w:rsidRPr="00E76A59">
        <w:rPr>
          <w:rFonts w:ascii="Dyslexie" w:hAnsi="Dyslexie"/>
        </w:rPr>
        <w:t>inasväg</w:t>
      </w:r>
      <w:r w:rsidRPr="00E76A59">
        <w:rPr>
          <w:rFonts w:ascii="Dyslexie" w:hAnsi="Dyslexie"/>
        </w:rPr>
        <w:t>.</w:t>
      </w:r>
      <w:r w:rsidR="006F1159" w:rsidRPr="00E76A59">
        <w:rPr>
          <w:rFonts w:ascii="Dyslexie" w:hAnsi="Dyslexie"/>
        </w:rPr>
        <w:t xml:space="preserve"> </w:t>
      </w:r>
    </w:p>
    <w:p w14:paraId="3C5C428A" w14:textId="693E5A1E" w:rsidR="0055213A" w:rsidRPr="00E76A59" w:rsidRDefault="0055213A" w:rsidP="00262E41">
      <w:pPr>
        <w:pStyle w:val="IsBtext"/>
        <w:numPr>
          <w:ilvl w:val="0"/>
          <w:numId w:val="0"/>
        </w:numPr>
        <w:rPr>
          <w:rFonts w:ascii="Dyslexie" w:hAnsi="Dyslexie"/>
        </w:rPr>
      </w:pPr>
    </w:p>
    <w:p w14:paraId="116CEE69" w14:textId="3575929E" w:rsidR="00AD4DD5" w:rsidRPr="00E76A59" w:rsidRDefault="00BC5FE9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KS</w:t>
      </w:r>
      <w:r w:rsidR="006F1159" w:rsidRPr="00E76A59">
        <w:rPr>
          <w:rFonts w:ascii="Dyslexie" w:hAnsi="Dyslexie"/>
        </w:rPr>
        <w:t xml:space="preserve"> (</w:t>
      </w:r>
      <w:r w:rsidR="003335F1" w:rsidRPr="00E76A59">
        <w:rPr>
          <w:rFonts w:ascii="Dyslexie" w:hAnsi="Dyslexie"/>
        </w:rPr>
        <w:t>)</w:t>
      </w:r>
    </w:p>
    <w:p w14:paraId="3A718E09" w14:textId="3162CA4F" w:rsidR="0055213A" w:rsidRPr="00E76A59" w:rsidRDefault="0055213A" w:rsidP="0055213A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Ej närvarande</w:t>
      </w:r>
    </w:p>
    <w:p w14:paraId="3686A825" w14:textId="5BAAFAA9" w:rsidR="00DF13D5" w:rsidRPr="00E76A59" w:rsidRDefault="00AD4DD5" w:rsidP="007936AF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ab/>
      </w:r>
      <w:r w:rsidR="004A5904" w:rsidRPr="00E76A59">
        <w:rPr>
          <w:rFonts w:ascii="Dyslexie" w:hAnsi="Dyslexie"/>
        </w:rPr>
        <w:t xml:space="preserve">Övriga </w:t>
      </w:r>
    </w:p>
    <w:p w14:paraId="66ED6962" w14:textId="4417DADC" w:rsidR="00DF13D5" w:rsidRPr="00E76A59" w:rsidRDefault="00DD5FFA" w:rsidP="009D1C76">
      <w:pPr>
        <w:pStyle w:val="IsBbrdtext"/>
        <w:rPr>
          <w:rFonts w:ascii="Dyslexie" w:hAnsi="Dyslexie"/>
        </w:rPr>
      </w:pPr>
      <w:r w:rsidRPr="00E76A59">
        <w:rPr>
          <w:rFonts w:ascii="Dyslexie" w:hAnsi="Dyslexie"/>
        </w:rPr>
        <w:t>Revisorer (Wesam</w:t>
      </w:r>
      <w:r w:rsidR="007F6D75" w:rsidRPr="00E76A59">
        <w:rPr>
          <w:rFonts w:ascii="Dyslexie" w:hAnsi="Dyslexie"/>
        </w:rPr>
        <w:t>/Jenny E)</w:t>
      </w:r>
    </w:p>
    <w:p w14:paraId="06B53A78" w14:textId="7190C0C4" w:rsidR="006F1159" w:rsidRPr="00E76A59" w:rsidRDefault="006F1159" w:rsidP="006F1159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-</w:t>
      </w:r>
    </w:p>
    <w:p w14:paraId="3EA8B034" w14:textId="594021BA" w:rsidR="00CC21D2" w:rsidRPr="00E76A59" w:rsidRDefault="00CC21D2" w:rsidP="006F1159">
      <w:pPr>
        <w:pStyle w:val="IsBtext"/>
        <w:numPr>
          <w:ilvl w:val="0"/>
          <w:numId w:val="0"/>
        </w:numPr>
        <w:ind w:left="1704" w:hanging="994"/>
        <w:rPr>
          <w:rFonts w:ascii="Dyslexie" w:hAnsi="Dyslexie"/>
        </w:rPr>
      </w:pPr>
    </w:p>
    <w:p w14:paraId="3CF0BB8E" w14:textId="37D1F8EA" w:rsidR="00DF13D5" w:rsidRPr="00E76A59" w:rsidRDefault="004A5904" w:rsidP="0055213A">
      <w:pPr>
        <w:pStyle w:val="IsB"/>
        <w:ind w:left="852"/>
        <w:rPr>
          <w:rFonts w:ascii="Dyslexie" w:hAnsi="Dyslexie"/>
        </w:rPr>
      </w:pPr>
      <w:r w:rsidRPr="00E76A59">
        <w:rPr>
          <w:rFonts w:ascii="Dyslexie" w:hAnsi="Dyslexie"/>
        </w:rPr>
        <w:t>B</w:t>
      </w:r>
      <w:r w:rsidR="00BF7990" w:rsidRPr="00E76A59">
        <w:rPr>
          <w:rFonts w:ascii="Dyslexie" w:hAnsi="Dyslexie"/>
        </w:rPr>
        <w:t>ordlagda b</w:t>
      </w:r>
      <w:r w:rsidRPr="00E76A59">
        <w:rPr>
          <w:rFonts w:ascii="Dyslexie" w:hAnsi="Dyslexie"/>
        </w:rPr>
        <w:t>esluts- och diskussionspunkter</w:t>
      </w:r>
    </w:p>
    <w:p w14:paraId="42B37C13" w14:textId="77777777" w:rsidR="009D1C76" w:rsidRPr="00E76A59" w:rsidRDefault="009D1C76" w:rsidP="009D1C76">
      <w:pPr>
        <w:pStyle w:val="Rubrik21"/>
        <w:ind w:left="1957" w:hanging="1531"/>
        <w:rPr>
          <w:rFonts w:ascii="Dyslexie" w:hAnsi="Dyslexie"/>
        </w:rPr>
      </w:pPr>
      <w:r w:rsidRPr="00E76A59">
        <w:rPr>
          <w:rFonts w:ascii="Dyslexie" w:hAnsi="Dyslexie"/>
        </w:rPr>
        <w:t xml:space="preserve">Projektor/städschema </w:t>
      </w:r>
    </w:p>
    <w:p w14:paraId="56BAFF56" w14:textId="0A7DDC1B" w:rsidR="009B7945" w:rsidRPr="00E76A59" w:rsidRDefault="009B7945" w:rsidP="00DB579B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Tobias skall diskutera städschemat med Doris efterträdare</w:t>
      </w:r>
      <w:r w:rsidR="00AC48BC" w:rsidRPr="00E76A59">
        <w:rPr>
          <w:rFonts w:ascii="Dyslexie" w:hAnsi="Dyslexie"/>
        </w:rPr>
        <w:t>.</w:t>
      </w:r>
      <w:r w:rsidRPr="00E76A59">
        <w:rPr>
          <w:rFonts w:ascii="Dyslexie" w:hAnsi="Dyslexie"/>
        </w:rPr>
        <w:t xml:space="preserve"> </w:t>
      </w:r>
    </w:p>
    <w:p w14:paraId="1971A9DD" w14:textId="388E43A6" w:rsidR="00AC48BC" w:rsidRPr="00E76A59" w:rsidRDefault="00AC48BC" w:rsidP="00DB579B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Kostnader för projektor undersöks fortfarande. </w:t>
      </w:r>
    </w:p>
    <w:p w14:paraId="2F392408" w14:textId="77777777" w:rsidR="009B7945" w:rsidRPr="00E76A59" w:rsidRDefault="009D1C76" w:rsidP="007936AF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>Lokaler och nycklar</w:t>
      </w:r>
    </w:p>
    <w:p w14:paraId="7DC0359E" w14:textId="5C9D68C7" w:rsidR="00903D0E" w:rsidRPr="00E76A59" w:rsidRDefault="00903D0E" w:rsidP="00903D0E">
      <w:pPr>
        <w:pStyle w:val="IsBtext"/>
        <w:numPr>
          <w:ilvl w:val="4"/>
          <w:numId w:val="4"/>
        </w:numPr>
        <w:rPr>
          <w:rFonts w:ascii="Dyslexie" w:hAnsi="Dyslexie"/>
        </w:rPr>
      </w:pPr>
      <w:r w:rsidRPr="00E76A59">
        <w:rPr>
          <w:rFonts w:ascii="Dyslexie" w:hAnsi="Dyslexie"/>
        </w:rPr>
        <w:t xml:space="preserve">Efter </w:t>
      </w:r>
      <w:r w:rsidRPr="00E76A59">
        <w:rPr>
          <w:rFonts w:ascii="Dyslexie" w:hAnsi="Dyslexie"/>
        </w:rPr>
        <w:t>möte med Doris</w:t>
      </w:r>
      <w:r w:rsidRPr="00E76A59">
        <w:rPr>
          <w:rFonts w:ascii="Dyslexie" w:hAnsi="Dyslexie"/>
        </w:rPr>
        <w:t xml:space="preserve"> har vi fått besked att vi måste överlämna styrelselokalen senast den </w:t>
      </w:r>
      <w:r w:rsidRPr="00E76A59">
        <w:rPr>
          <w:rFonts w:ascii="Dyslexie" w:hAnsi="Dyslexie"/>
        </w:rPr>
        <w:t>31 mars</w:t>
      </w:r>
      <w:r w:rsidRPr="00E76A59">
        <w:rPr>
          <w:rFonts w:ascii="Dyslexie" w:hAnsi="Dyslexie"/>
        </w:rPr>
        <w:t xml:space="preserve">. Då Doris skall avsluta sin anställning </w:t>
      </w:r>
      <w:r w:rsidR="00D77468" w:rsidRPr="00E76A59">
        <w:rPr>
          <w:rFonts w:ascii="Dyslexie" w:hAnsi="Dyslexie"/>
        </w:rPr>
        <w:t xml:space="preserve">hos KTH </w:t>
      </w:r>
      <w:r w:rsidRPr="00E76A59">
        <w:rPr>
          <w:rFonts w:ascii="Dyslexie" w:hAnsi="Dyslexie"/>
        </w:rPr>
        <w:t>i slutet av mars skall Tobias</w:t>
      </w:r>
      <w:r w:rsidR="00D77468" w:rsidRPr="00E76A59">
        <w:rPr>
          <w:rFonts w:ascii="Dyslexie" w:hAnsi="Dyslexie"/>
        </w:rPr>
        <w:t xml:space="preserve"> Kolla med </w:t>
      </w:r>
      <w:r w:rsidR="00D77468" w:rsidRPr="00E76A59">
        <w:rPr>
          <w:rFonts w:ascii="Dyslexie" w:hAnsi="Dyslexie"/>
        </w:rPr>
        <w:lastRenderedPageBreak/>
        <w:t xml:space="preserve">Doris efterträdare huruvida styrelsen får ha fortsatt tillgång till lokalerna eller om vi måste flytta till en ny lokal. </w:t>
      </w:r>
      <w:r w:rsidRPr="00E76A59">
        <w:rPr>
          <w:rFonts w:ascii="Dyslexie" w:hAnsi="Dyslexie"/>
        </w:rPr>
        <w:t xml:space="preserve">  </w:t>
      </w:r>
      <w:r w:rsidRPr="00E76A59">
        <w:rPr>
          <w:rFonts w:ascii="Dyslexie" w:hAnsi="Dyslexie"/>
        </w:rPr>
        <w:t xml:space="preserve">  </w:t>
      </w:r>
    </w:p>
    <w:p w14:paraId="2324DCA4" w14:textId="383FAC42" w:rsidR="009D1C76" w:rsidRPr="00E76A59" w:rsidRDefault="009D1C76" w:rsidP="00D77468">
      <w:pPr>
        <w:pStyle w:val="IsBtext"/>
        <w:numPr>
          <w:ilvl w:val="0"/>
          <w:numId w:val="0"/>
        </w:numPr>
        <w:ind w:left="1704" w:hanging="994"/>
        <w:rPr>
          <w:rFonts w:ascii="Dyslexie" w:hAnsi="Dyslexie"/>
        </w:rPr>
      </w:pPr>
    </w:p>
    <w:p w14:paraId="0728BE1D" w14:textId="73FC9D40" w:rsidR="0055213A" w:rsidRPr="00E76A59" w:rsidRDefault="009D1C76" w:rsidP="007936AF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>Rösta in vice ordförande till FG</w:t>
      </w:r>
    </w:p>
    <w:p w14:paraId="3A494582" w14:textId="16DEFD3F" w:rsidR="009B7945" w:rsidRPr="00E76A59" w:rsidRDefault="009D3B37" w:rsidP="009B7945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>Ludvig ställer eventuellt upp som vice</w:t>
      </w:r>
      <w:r w:rsidR="00DB579B" w:rsidRPr="00E76A59">
        <w:rPr>
          <w:rFonts w:ascii="Dyslexie" w:hAnsi="Dyslexie"/>
        </w:rPr>
        <w:t xml:space="preserve"> ordförande för FG</w:t>
      </w:r>
      <w:r w:rsidRPr="00E76A59">
        <w:rPr>
          <w:rFonts w:ascii="Dyslexie" w:hAnsi="Dyslexie"/>
        </w:rPr>
        <w:t xml:space="preserve"> om möjlig</w:t>
      </w:r>
      <w:r w:rsidR="00DB579B" w:rsidRPr="00E76A59">
        <w:rPr>
          <w:rFonts w:ascii="Dyslexie" w:hAnsi="Dyslexie"/>
        </w:rPr>
        <w:t>he</w:t>
      </w:r>
      <w:r w:rsidRPr="00E76A59">
        <w:rPr>
          <w:rFonts w:ascii="Dyslexie" w:hAnsi="Dyslexie"/>
        </w:rPr>
        <w:t>t</w:t>
      </w:r>
      <w:r w:rsidR="00DB579B" w:rsidRPr="00E76A59">
        <w:rPr>
          <w:rFonts w:ascii="Dyslexie" w:hAnsi="Dyslexie"/>
        </w:rPr>
        <w:t xml:space="preserve"> finns.</w:t>
      </w:r>
      <w:r w:rsidRPr="00E76A59">
        <w:rPr>
          <w:rFonts w:ascii="Dyslexie" w:hAnsi="Dyslexie"/>
        </w:rPr>
        <w:t xml:space="preserve"> T</w:t>
      </w:r>
      <w:r w:rsidR="009B7945" w:rsidRPr="00E76A59">
        <w:rPr>
          <w:rFonts w:ascii="Dyslexie" w:hAnsi="Dyslexie"/>
        </w:rPr>
        <w:t>obias skall kolla upp om man kan ha två styrelseposter samtidigt</w:t>
      </w:r>
      <w:r w:rsidR="00AC4638" w:rsidRPr="00E76A59">
        <w:rPr>
          <w:rFonts w:ascii="Dyslexie" w:hAnsi="Dyslexie"/>
        </w:rPr>
        <w:t xml:space="preserve"> till nästa möte som äger rum den 22/2.</w:t>
      </w:r>
      <w:r w:rsidR="009B7945" w:rsidRPr="00E76A59">
        <w:rPr>
          <w:rFonts w:ascii="Dyslexie" w:hAnsi="Dyslexie"/>
        </w:rPr>
        <w:t xml:space="preserve"> </w:t>
      </w:r>
    </w:p>
    <w:p w14:paraId="3D298BB3" w14:textId="52BDD891" w:rsidR="009D1C76" w:rsidRPr="00E76A59" w:rsidRDefault="009D1C76" w:rsidP="007936AF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 xml:space="preserve">Faddrar </w:t>
      </w:r>
      <w:r w:rsidR="002366AE" w:rsidRPr="00E76A59">
        <w:rPr>
          <w:rFonts w:ascii="Dyslexie" w:hAnsi="Dyslexie"/>
        </w:rPr>
        <w:t>som festat med nollan</w:t>
      </w:r>
    </w:p>
    <w:p w14:paraId="2848B9C5" w14:textId="10502DBD" w:rsidR="009B7945" w:rsidRPr="00E76A59" w:rsidRDefault="009D3B37" w:rsidP="009B7945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Bordaläggs tills mer information finns tillhanda. </w:t>
      </w:r>
    </w:p>
    <w:p w14:paraId="1DC976C2" w14:textId="77777777" w:rsidR="00D77468" w:rsidRPr="00E76A59" w:rsidRDefault="002366AE" w:rsidP="007936AF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 xml:space="preserve">Budgetposten </w:t>
      </w:r>
      <w:proofErr w:type="spellStart"/>
      <w:r w:rsidRPr="00E76A59">
        <w:rPr>
          <w:rFonts w:ascii="Dyslexie" w:hAnsi="Dyslexie"/>
        </w:rPr>
        <w:t>Pangeriet</w:t>
      </w:r>
      <w:proofErr w:type="spellEnd"/>
    </w:p>
    <w:p w14:paraId="6BEBDE58" w14:textId="566118F8" w:rsidR="002366AE" w:rsidRPr="00E76A59" w:rsidRDefault="0054083C" w:rsidP="00D77468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Ska tas upp på nästa interna Pangeriet möte.  </w:t>
      </w:r>
    </w:p>
    <w:p w14:paraId="41F159E6" w14:textId="77777777" w:rsidR="00BF7990" w:rsidRPr="00E76A59" w:rsidRDefault="00BF7990" w:rsidP="00BF7990">
      <w:pPr>
        <w:pStyle w:val="IsB"/>
        <w:ind w:left="852"/>
        <w:rPr>
          <w:rFonts w:ascii="Dyslexie" w:hAnsi="Dyslexie"/>
        </w:rPr>
      </w:pPr>
      <w:r w:rsidRPr="00E76A59">
        <w:rPr>
          <w:rFonts w:ascii="Dyslexie" w:hAnsi="Dyslexie"/>
        </w:rPr>
        <w:t>Besluts- och diskussionspunkter</w:t>
      </w:r>
    </w:p>
    <w:p w14:paraId="42DB8EEA" w14:textId="77777777" w:rsidR="008E3977" w:rsidRPr="00E76A59" w:rsidRDefault="002366AE" w:rsidP="008E3977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>SMP3</w:t>
      </w:r>
    </w:p>
    <w:p w14:paraId="69D4A197" w14:textId="03948AB4" w:rsidR="00305CBD" w:rsidRPr="00E76A59" w:rsidRDefault="008E3977" w:rsidP="008E3977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Förslag om att </w:t>
      </w:r>
      <w:r w:rsidR="00305CBD" w:rsidRPr="00E76A59">
        <w:rPr>
          <w:rFonts w:ascii="Dyslexie" w:hAnsi="Dyslexie"/>
        </w:rPr>
        <w:t xml:space="preserve">SMP3 </w:t>
      </w:r>
      <w:r w:rsidR="009D3B37" w:rsidRPr="00E76A59">
        <w:rPr>
          <w:rFonts w:ascii="Dyslexie" w:hAnsi="Dyslexie"/>
        </w:rPr>
        <w:t>hålls torsdagen</w:t>
      </w:r>
      <w:r w:rsidR="00DB579B" w:rsidRPr="00E76A59">
        <w:rPr>
          <w:rFonts w:ascii="Dyslexie" w:hAnsi="Dyslexie"/>
        </w:rPr>
        <w:t xml:space="preserve"> den</w:t>
      </w:r>
      <w:r w:rsidR="009D3B37" w:rsidRPr="00E76A59">
        <w:rPr>
          <w:rFonts w:ascii="Dyslexie" w:hAnsi="Dyslexie"/>
        </w:rPr>
        <w:t xml:space="preserve"> </w:t>
      </w:r>
      <w:r w:rsidR="00F871F5" w:rsidRPr="00E76A59">
        <w:rPr>
          <w:rFonts w:ascii="Dyslexie" w:hAnsi="Dyslexie"/>
        </w:rPr>
        <w:t>15</w:t>
      </w:r>
      <w:r w:rsidR="0002404E" w:rsidRPr="00E76A59">
        <w:rPr>
          <w:rFonts w:ascii="Dyslexie" w:hAnsi="Dyslexie"/>
        </w:rPr>
        <w:t>/3</w:t>
      </w:r>
      <w:r w:rsidR="000511D3" w:rsidRPr="00E76A59">
        <w:rPr>
          <w:rFonts w:ascii="Dyslexie" w:hAnsi="Dyslexie"/>
        </w:rPr>
        <w:t xml:space="preserve"> som infaller i period 4, detta går egentligen emot våra stadgar</w:t>
      </w:r>
      <w:r w:rsidR="005E075C" w:rsidRPr="00E76A59">
        <w:rPr>
          <w:rFonts w:ascii="Dyslexie" w:hAnsi="Dyslexie"/>
        </w:rPr>
        <w:t xml:space="preserve"> datumet valdes dock med anledning av att öka det demo</w:t>
      </w:r>
      <w:r w:rsidR="00A73F33" w:rsidRPr="00E76A59">
        <w:rPr>
          <w:rFonts w:ascii="Dyslexie" w:hAnsi="Dyslexie"/>
        </w:rPr>
        <w:t>kratiska deltag</w:t>
      </w:r>
      <w:r w:rsidR="00F366FC" w:rsidRPr="00E76A59">
        <w:rPr>
          <w:rFonts w:ascii="Dyslexie" w:hAnsi="Dyslexie"/>
        </w:rPr>
        <w:t>ande</w:t>
      </w:r>
      <w:r w:rsidR="00B85D89" w:rsidRPr="00E76A59">
        <w:rPr>
          <w:rFonts w:ascii="Dyslexie" w:hAnsi="Dyslexie"/>
        </w:rPr>
        <w:t>t från sektionen då de alternativa datumen 1-2 mars för SMP3 krockade med Kåver Mellins företagsmingel (1/3-18) där styrelsen är medveten om att många sektionsmedlemmar planerar att delta i minglet. Och att det förväntade deltagandet den 2/3-18 skulle bli lågt då det infaller på en fredag.</w:t>
      </w:r>
      <w:r w:rsidR="00C03314" w:rsidRPr="00E76A59">
        <w:rPr>
          <w:rFonts w:ascii="Dyslexie" w:hAnsi="Dyslexie"/>
        </w:rPr>
        <w:t xml:space="preserve"> </w:t>
      </w:r>
      <w:r w:rsidR="00810439" w:rsidRPr="00E76A59">
        <w:rPr>
          <w:rFonts w:ascii="Dyslexie" w:hAnsi="Dyslexie"/>
        </w:rPr>
        <w:t xml:space="preserve">Mellan den 2-14 mars är det tentamen period därav motiveringen att hålla SMP3 den 15/3. </w:t>
      </w:r>
      <w:r w:rsidR="00B85D89" w:rsidRPr="00E76A59">
        <w:rPr>
          <w:rFonts w:ascii="Dyslexie" w:hAnsi="Dyslexie"/>
        </w:rPr>
        <w:t xml:space="preserve">   </w:t>
      </w:r>
      <w:r w:rsidR="00A73F33" w:rsidRPr="00E76A59">
        <w:rPr>
          <w:rFonts w:ascii="Dyslexie" w:hAnsi="Dyslexie"/>
        </w:rPr>
        <w:t xml:space="preserve"> </w:t>
      </w:r>
    </w:p>
    <w:p w14:paraId="069B70C9" w14:textId="0234CC58" w:rsidR="00305CBD" w:rsidRPr="00E76A59" w:rsidRDefault="00DB579B" w:rsidP="008E3977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Mötet finner </w:t>
      </w:r>
      <w:r w:rsidR="00305CBD" w:rsidRPr="00E76A59">
        <w:rPr>
          <w:rFonts w:ascii="Dyslexie" w:hAnsi="Dyslexie"/>
        </w:rPr>
        <w:t>bifall</w:t>
      </w:r>
      <w:r w:rsidR="00AC4638" w:rsidRPr="00E76A59">
        <w:rPr>
          <w:rFonts w:ascii="Dyslexie" w:hAnsi="Dyslexie"/>
        </w:rPr>
        <w:t>.</w:t>
      </w:r>
      <w:r w:rsidR="00305CBD" w:rsidRPr="00E76A59">
        <w:rPr>
          <w:rFonts w:ascii="Dyslexie" w:hAnsi="Dyslexie"/>
        </w:rPr>
        <w:t xml:space="preserve">  </w:t>
      </w:r>
    </w:p>
    <w:p w14:paraId="1D085377" w14:textId="5926B396" w:rsidR="00DF13D5" w:rsidRPr="00E76A59" w:rsidRDefault="004A5904" w:rsidP="0055213A">
      <w:pPr>
        <w:pStyle w:val="IsB"/>
        <w:ind w:left="852"/>
        <w:rPr>
          <w:rFonts w:ascii="Dyslexie" w:hAnsi="Dyslexie"/>
        </w:rPr>
      </w:pPr>
      <w:r w:rsidRPr="00E76A59">
        <w:rPr>
          <w:rFonts w:ascii="Dyslexie" w:hAnsi="Dyslexie"/>
        </w:rPr>
        <w:lastRenderedPageBreak/>
        <w:t xml:space="preserve">Övriga frågor </w:t>
      </w:r>
    </w:p>
    <w:p w14:paraId="6376BF4A" w14:textId="3506D3E1" w:rsidR="00AB26ED" w:rsidRPr="00E76A59" w:rsidRDefault="002366AE" w:rsidP="002366AE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>THS medlemskap lokal nivå</w:t>
      </w:r>
    </w:p>
    <w:p w14:paraId="08A0D972" w14:textId="3D6E3BF4" w:rsidR="0002404E" w:rsidRDefault="0054083C" w:rsidP="00885F84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Vi vill visa fördelarna med att vara THS-medlem </w:t>
      </w:r>
      <w:r w:rsidR="004A471E">
        <w:rPr>
          <w:rFonts w:ascii="Dyslexie" w:hAnsi="Dyslexie"/>
        </w:rPr>
        <w:t>samt vilka</w:t>
      </w:r>
      <w:r w:rsidRPr="00E76A59">
        <w:rPr>
          <w:rFonts w:ascii="Dyslexie" w:hAnsi="Dyslexie"/>
        </w:rPr>
        <w:t xml:space="preserve"> fördelar man får ut av ett medlemskap. K</w:t>
      </w:r>
      <w:r w:rsidR="00885F84" w:rsidRPr="00E76A59">
        <w:rPr>
          <w:rFonts w:ascii="Dyslexie" w:hAnsi="Dyslexie"/>
        </w:rPr>
        <w:t>ontrollera att alla som deltar i sektionens verksamheter</w:t>
      </w:r>
      <w:r w:rsidRPr="00E76A59">
        <w:rPr>
          <w:rFonts w:ascii="Dyslexie" w:hAnsi="Dyslexie"/>
        </w:rPr>
        <w:t xml:space="preserve"> är THS medlemmar. </w:t>
      </w:r>
    </w:p>
    <w:p w14:paraId="48FEE4B8" w14:textId="19056A57" w:rsidR="004A471E" w:rsidRPr="00E76A59" w:rsidRDefault="004A471E" w:rsidP="004A471E">
      <w:pPr>
        <w:pStyle w:val="IsBtext"/>
        <w:numPr>
          <w:ilvl w:val="0"/>
          <w:numId w:val="0"/>
        </w:numPr>
        <w:ind w:left="1704"/>
        <w:rPr>
          <w:rFonts w:ascii="Dyslexie" w:hAnsi="Dyslexie"/>
        </w:rPr>
      </w:pPr>
      <w:r>
        <w:rPr>
          <w:rFonts w:ascii="Dyslexie" w:hAnsi="Dyslexie"/>
        </w:rPr>
        <w:t xml:space="preserve">För att öka studenternas engagemang och de demokratiska krafterna inom sektion skall en motionverkstad angageras.  </w:t>
      </w:r>
    </w:p>
    <w:p w14:paraId="45D0B238" w14:textId="468CDDC7" w:rsidR="00D40575" w:rsidRPr="00E76A59" w:rsidRDefault="00D40575" w:rsidP="00D40575">
      <w:pPr>
        <w:pStyle w:val="Rubrik21"/>
        <w:rPr>
          <w:rFonts w:ascii="Dyslexie" w:hAnsi="Dyslexie"/>
        </w:rPr>
      </w:pPr>
      <w:r w:rsidRPr="00E76A59">
        <w:rPr>
          <w:rFonts w:ascii="Dyslexie" w:hAnsi="Dyslexie"/>
        </w:rPr>
        <w:t>Hemsidan</w:t>
      </w:r>
      <w:r w:rsidRPr="00E76A59">
        <w:rPr>
          <w:rFonts w:ascii="Dyslexie" w:hAnsi="Dyslexie"/>
        </w:rPr>
        <w:t xml:space="preserve"> </w:t>
      </w:r>
    </w:p>
    <w:p w14:paraId="090FFFB0" w14:textId="39535F0C" w:rsidR="00D40575" w:rsidRPr="00E76A59" w:rsidRDefault="009D3B37" w:rsidP="00885F84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Hemsidan behöver uppdateras. </w:t>
      </w:r>
    </w:p>
    <w:p w14:paraId="18BCFA2D" w14:textId="4EA39CE8" w:rsidR="00885F84" w:rsidRPr="00E76A59" w:rsidRDefault="00885F84" w:rsidP="00885F84">
      <w:pPr>
        <w:pStyle w:val="IsBunderrubrik"/>
        <w:rPr>
          <w:rFonts w:ascii="Dyslexie" w:hAnsi="Dyslexie"/>
        </w:rPr>
      </w:pPr>
      <w:proofErr w:type="spellStart"/>
      <w:r w:rsidRPr="00E76A59">
        <w:rPr>
          <w:rFonts w:ascii="Dyslexie" w:hAnsi="Dyslexie"/>
        </w:rPr>
        <w:t>Squalp</w:t>
      </w:r>
      <w:proofErr w:type="spellEnd"/>
      <w:r w:rsidRPr="00E76A59">
        <w:rPr>
          <w:rFonts w:ascii="Dyslexie" w:hAnsi="Dyslexie"/>
        </w:rPr>
        <w:t xml:space="preserve"> 2018 </w:t>
      </w:r>
    </w:p>
    <w:p w14:paraId="55C59A4A" w14:textId="2C2F906E" w:rsidR="00885F84" w:rsidRPr="00E76A59" w:rsidRDefault="00EE34F8" w:rsidP="00885F84">
      <w:pPr>
        <w:pStyle w:val="IsBtext"/>
        <w:rPr>
          <w:rFonts w:ascii="Dyslexie" w:hAnsi="Dyslexie"/>
        </w:rPr>
      </w:pPr>
      <w:r w:rsidRPr="00E76A59">
        <w:rPr>
          <w:rFonts w:ascii="Dyslexie" w:hAnsi="Dyslexie"/>
        </w:rPr>
        <w:t xml:space="preserve">Pangeriet </w:t>
      </w:r>
      <w:r w:rsidR="0056074C" w:rsidRPr="00E76A59">
        <w:rPr>
          <w:rFonts w:ascii="Dyslexie" w:hAnsi="Dyslexie"/>
        </w:rPr>
        <w:t>ordnar en</w:t>
      </w:r>
      <w:r w:rsidRPr="00E76A59">
        <w:rPr>
          <w:rFonts w:ascii="Dyslexie" w:hAnsi="Dyslexie"/>
        </w:rPr>
        <w:t xml:space="preserve"> intresseanmälan till flottrace</w:t>
      </w:r>
      <w:r w:rsidR="00675813" w:rsidRPr="00E76A59">
        <w:rPr>
          <w:rFonts w:ascii="Dyslexie" w:hAnsi="Dyslexie"/>
        </w:rPr>
        <w:t xml:space="preserve"> som anordnas av squalp</w:t>
      </w:r>
      <w:r w:rsidR="00AC4638" w:rsidRPr="00E76A59">
        <w:rPr>
          <w:rFonts w:ascii="Dyslexie" w:hAnsi="Dyslexie"/>
        </w:rPr>
        <w:t>,</w:t>
      </w:r>
      <w:r w:rsidR="00675813" w:rsidRPr="00E76A59">
        <w:rPr>
          <w:rFonts w:ascii="Dyslexie" w:hAnsi="Dyslexie"/>
        </w:rPr>
        <w:t xml:space="preserve"> som äger rum</w:t>
      </w:r>
      <w:r w:rsidR="008E3977" w:rsidRPr="00E76A59">
        <w:rPr>
          <w:rFonts w:ascii="Dyslexie" w:hAnsi="Dyslexie"/>
        </w:rPr>
        <w:t xml:space="preserve"> den </w:t>
      </w:r>
      <w:r w:rsidR="001053C2" w:rsidRPr="00E76A59">
        <w:rPr>
          <w:rFonts w:ascii="Dyslexie" w:hAnsi="Dyslexie"/>
        </w:rPr>
        <w:t>11-12 maj</w:t>
      </w:r>
      <w:r w:rsidR="00903D0E" w:rsidRPr="00E76A59">
        <w:rPr>
          <w:rFonts w:ascii="Dyslexie" w:hAnsi="Dyslexie"/>
        </w:rPr>
        <w:t xml:space="preserve"> i smedsuddsbadet i Rålambshovsparken. </w:t>
      </w:r>
      <w:r w:rsidR="00675813" w:rsidRPr="00E76A59">
        <w:rPr>
          <w:rFonts w:ascii="Dyslexie" w:hAnsi="Dyslexie"/>
        </w:rPr>
        <w:t xml:space="preserve"> </w:t>
      </w:r>
      <w:r w:rsidRPr="00E76A59">
        <w:rPr>
          <w:rFonts w:ascii="Dyslexie" w:hAnsi="Dyslexie"/>
        </w:rPr>
        <w:t xml:space="preserve"> </w:t>
      </w:r>
    </w:p>
    <w:p w14:paraId="5D956986" w14:textId="27A94408" w:rsidR="00DF13D5" w:rsidRPr="00E76A59" w:rsidRDefault="004A5904" w:rsidP="0055213A">
      <w:pPr>
        <w:pStyle w:val="IsB"/>
        <w:ind w:left="852"/>
        <w:rPr>
          <w:rFonts w:ascii="Dyslexie" w:eastAsia="Umpush" w:hAnsi="Dyslexie" w:cs="Umpush"/>
          <w:sz w:val="22"/>
          <w:szCs w:val="22"/>
        </w:rPr>
      </w:pPr>
      <w:r w:rsidRPr="00E76A59">
        <w:rPr>
          <w:rFonts w:ascii="Dyslexie" w:hAnsi="Dyslexie"/>
        </w:rPr>
        <w:t>Nästa möte</w:t>
      </w:r>
    </w:p>
    <w:p w14:paraId="47FE2C3F" w14:textId="42B0937D" w:rsidR="00AB26ED" w:rsidRPr="00E76A59" w:rsidRDefault="008A2832" w:rsidP="00B625A5">
      <w:pPr>
        <w:pStyle w:val="IsBunderrubrik"/>
        <w:rPr>
          <w:rFonts w:ascii="Dyslexie" w:hAnsi="Dyslexie"/>
        </w:rPr>
      </w:pPr>
      <w:r w:rsidRPr="00E76A59">
        <w:rPr>
          <w:rFonts w:ascii="Dyslexie" w:hAnsi="Dyslexie"/>
        </w:rPr>
        <w:t>T</w:t>
      </w:r>
      <w:r w:rsidR="00BF7990" w:rsidRPr="00E76A59">
        <w:rPr>
          <w:rFonts w:ascii="Dyslexie" w:hAnsi="Dyslexie"/>
        </w:rPr>
        <w:t>ors</w:t>
      </w:r>
      <w:r w:rsidR="002366AE" w:rsidRPr="00E76A59">
        <w:rPr>
          <w:rFonts w:ascii="Dyslexie" w:hAnsi="Dyslexie"/>
        </w:rPr>
        <w:t>dag den 22/02 2018</w:t>
      </w:r>
      <w:bookmarkStart w:id="0" w:name="_GoBack"/>
      <w:bookmarkEnd w:id="0"/>
    </w:p>
    <w:p w14:paraId="7CF43C4F" w14:textId="1D8C3A67" w:rsidR="00DF13D5" w:rsidRPr="00E76A59" w:rsidRDefault="004A5904" w:rsidP="0055213A">
      <w:pPr>
        <w:pStyle w:val="IsB"/>
        <w:ind w:left="852"/>
        <w:rPr>
          <w:rFonts w:ascii="Dyslexie" w:hAnsi="Dyslexie"/>
        </w:rPr>
      </w:pPr>
      <w:r w:rsidRPr="00E76A59">
        <w:rPr>
          <w:rFonts w:ascii="Dyslexie" w:hAnsi="Dyslexie"/>
        </w:rPr>
        <w:t>Mötet avslutas</w:t>
      </w:r>
    </w:p>
    <w:p w14:paraId="21D621B7" w14:textId="3E82D235" w:rsidR="0055213A" w:rsidRPr="00E76A59" w:rsidRDefault="0055213A" w:rsidP="008A2832">
      <w:pPr>
        <w:pStyle w:val="IsBunderrubrik"/>
        <w:rPr>
          <w:rFonts w:ascii="Dyslexie" w:hAnsi="Dyslexie"/>
          <w:noProof/>
        </w:rPr>
      </w:pPr>
      <w:r w:rsidRPr="00E76A59">
        <w:rPr>
          <w:rFonts w:ascii="Dyslexie" w:hAnsi="Dyslexie"/>
          <w:noProof/>
        </w:rPr>
        <w:t xml:space="preserve">Kl. </w:t>
      </w:r>
      <w:r w:rsidR="002366AE" w:rsidRPr="00E76A59">
        <w:rPr>
          <w:rFonts w:ascii="Dyslexie" w:hAnsi="Dyslexie"/>
          <w:noProof/>
        </w:rPr>
        <w:t>13:</w:t>
      </w:r>
      <w:r w:rsidR="00EE34F8" w:rsidRPr="00E76A59">
        <w:rPr>
          <w:rFonts w:ascii="Dyslexie" w:hAnsi="Dyslexie"/>
          <w:noProof/>
        </w:rPr>
        <w:t>20</w:t>
      </w:r>
    </w:p>
    <w:sectPr w:rsidR="0055213A" w:rsidRPr="00E76A59" w:rsidSect="00AD0532">
      <w:headerReference w:type="default" r:id="rId8"/>
      <w:footerReference w:type="even" r:id="rId9"/>
      <w:footerReference w:type="default" r:id="rId10"/>
      <w:pgSz w:w="11906" w:h="16838"/>
      <w:pgMar w:top="2736" w:right="1116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E3DE" w14:textId="77777777" w:rsidR="006E27D7" w:rsidRDefault="006E27D7">
      <w:r>
        <w:separator/>
      </w:r>
    </w:p>
  </w:endnote>
  <w:endnote w:type="continuationSeparator" w:id="0">
    <w:p w14:paraId="16265936" w14:textId="77777777" w:rsidR="006E27D7" w:rsidRDefault="006E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altName w:val="Times New Roman"/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  <w:font w:name="Umpush">
    <w:altName w:val="Sukhumvit Set"/>
    <w:panose1 w:val="00000000000000000000"/>
    <w:charset w:val="00"/>
    <w:family w:val="auto"/>
    <w:notTrueType/>
    <w:pitch w:val="default"/>
    <w:sig w:usb0="81000003" w:usb1="50002001" w:usb2="00000001" w:usb3="00000001" w:csb0="00010000" w:csb1="00000001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0F79" w14:textId="77777777" w:rsidR="006B1C9C" w:rsidRDefault="006B1C9C" w:rsidP="001476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9833A" w14:textId="77777777" w:rsidR="006B1C9C" w:rsidRDefault="006B1C9C" w:rsidP="006B1C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D25E" w14:textId="12DF8E25" w:rsidR="00AC6BCC" w:rsidRPr="00B625A5" w:rsidRDefault="004A5904" w:rsidP="00151FE1">
    <w:pPr>
      <w:pStyle w:val="Footer"/>
      <w:tabs>
        <w:tab w:val="clear" w:pos="8306"/>
      </w:tabs>
      <w:ind w:left="-142" w:right="-160"/>
      <w:jc w:val="center"/>
      <w:rPr>
        <w:rFonts w:ascii="Dyslexie" w:eastAsia="Arial" w:hAnsi="Dyslexie" w:cs="Arial"/>
        <w:i/>
        <w:color w:val="C00000"/>
        <w:sz w:val="16"/>
        <w:szCs w:val="16"/>
      </w:rPr>
    </w:pPr>
    <w:r w:rsidRPr="00B625A5">
      <w:rPr>
        <w:rFonts w:ascii="Dyslexie" w:eastAsia="Arial" w:hAnsi="Dyslexie" w:cs="Arial"/>
        <w:i/>
        <w:color w:val="550F16"/>
        <w:sz w:val="16"/>
        <w:szCs w:val="16"/>
      </w:rPr>
      <w:tab/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>Ingenj</w:t>
    </w:r>
    <w:r w:rsidR="004B1146" w:rsidRPr="00B625A5">
      <w:rPr>
        <w:rFonts w:ascii="Dyslexie" w:eastAsia="Helvetica Neue" w:hAnsi="Dyslexie" w:cs="Arial"/>
        <w:i/>
        <w:color w:val="C00000"/>
        <w:sz w:val="16"/>
        <w:szCs w:val="16"/>
      </w:rPr>
      <w:t>ö</w:t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 xml:space="preserve">rssektionen </w:t>
    </w:r>
    <w:r w:rsidR="00AC6BCC" w:rsidRPr="00B625A5">
      <w:rPr>
        <w:rFonts w:ascii="Dyslexie" w:eastAsia="Arial" w:hAnsi="Dyslexie" w:cs="Arial"/>
        <w:i/>
        <w:color w:val="C00000"/>
        <w:sz w:val="16"/>
        <w:szCs w:val="16"/>
      </w:rPr>
      <w:t>Bygg</w:t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 xml:space="preserve">, </w:t>
    </w:r>
    <w:r w:rsidR="00AC6BCC" w:rsidRPr="00B625A5">
      <w:rPr>
        <w:rFonts w:ascii="Dyslexie" w:eastAsia="Arial" w:hAnsi="Dyslexie" w:cs="Arial"/>
        <w:i/>
        <w:color w:val="C00000"/>
        <w:sz w:val="16"/>
        <w:szCs w:val="16"/>
      </w:rPr>
      <w:t>Teknikringen 78A, 11428 Stockholm</w:t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>,</w:t>
    </w:r>
    <w:r w:rsidR="00AC6BCC" w:rsidRPr="00B625A5">
      <w:rPr>
        <w:rFonts w:ascii="Dyslexie" w:eastAsia="Arial" w:hAnsi="Dyslexie" w:cs="Arial"/>
        <w:i/>
        <w:color w:val="C00000"/>
        <w:sz w:val="16"/>
        <w:szCs w:val="16"/>
      </w:rPr>
      <w:t xml:space="preserve"> isb-styrelsen@ths.kth.se</w:t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 xml:space="preserve"> </w:t>
    </w:r>
    <w:hyperlink r:id="rId1" w:history="1">
      <w:r w:rsidR="004B1146" w:rsidRPr="00B625A5">
        <w:rPr>
          <w:rFonts w:ascii="Dyslexie" w:eastAsia="Arial" w:hAnsi="Dyslexie" w:cs="Arial"/>
          <w:i/>
          <w:color w:val="C00000"/>
          <w:sz w:val="16"/>
          <w:szCs w:val="16"/>
          <w:u w:val="single"/>
        </w:rPr>
        <w:t>isbygg.ne</w:t>
      </w:r>
    </w:hyperlink>
    <w:r w:rsidR="004B1146" w:rsidRPr="00B625A5">
      <w:rPr>
        <w:rFonts w:ascii="Dyslexie" w:eastAsia="Arial" w:hAnsi="Dyslexie" w:cs="Arial"/>
        <w:i/>
        <w:color w:val="C00000"/>
        <w:sz w:val="16"/>
        <w:szCs w:val="16"/>
        <w:u w:val="single"/>
      </w:rPr>
      <w:t>t</w:t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 xml:space="preserve">  </w:t>
    </w:r>
  </w:p>
  <w:p w14:paraId="05049B2B" w14:textId="77777777" w:rsidR="004322E5" w:rsidRPr="00B625A5" w:rsidRDefault="004322E5" w:rsidP="004322E5">
    <w:pPr>
      <w:pStyle w:val="Footer"/>
      <w:tabs>
        <w:tab w:val="clear" w:pos="8306"/>
      </w:tabs>
      <w:jc w:val="center"/>
      <w:rPr>
        <w:rFonts w:ascii="Dyslexie" w:eastAsia="Arial" w:hAnsi="Dyslexie" w:cs="Arial"/>
        <w:i/>
        <w:color w:val="C00000"/>
        <w:sz w:val="16"/>
        <w:szCs w:val="16"/>
      </w:rPr>
    </w:pPr>
  </w:p>
  <w:p w14:paraId="4E7E0ECD" w14:textId="668708CD" w:rsidR="00151FE1" w:rsidRPr="00B625A5" w:rsidRDefault="008A2832" w:rsidP="004322E5">
    <w:pPr>
      <w:pStyle w:val="Footer"/>
      <w:tabs>
        <w:tab w:val="clear" w:pos="8306"/>
      </w:tabs>
      <w:jc w:val="center"/>
      <w:rPr>
        <w:rFonts w:ascii="Dyslexie" w:hAnsi="Dyslexie"/>
        <w:color w:val="C00000"/>
        <w:sz w:val="16"/>
        <w:szCs w:val="16"/>
        <w:lang w:val="en-US"/>
      </w:rPr>
    </w:pPr>
    <w:r>
      <w:rPr>
        <w:rFonts w:ascii="Dyslexie" w:hAnsi="Dyslexie"/>
        <w:color w:val="C00000"/>
        <w:sz w:val="16"/>
        <w:szCs w:val="16"/>
      </w:rPr>
      <w:fldChar w:fldCharType="begin"/>
    </w:r>
    <w:r>
      <w:rPr>
        <w:rFonts w:ascii="Dyslexie" w:hAnsi="Dyslexie"/>
        <w:color w:val="C00000"/>
        <w:sz w:val="16"/>
        <w:szCs w:val="16"/>
      </w:rPr>
      <w:instrText xml:space="preserve"> TIME \@ "yyyy-MM-dd" </w:instrText>
    </w:r>
    <w:r>
      <w:rPr>
        <w:rFonts w:ascii="Dyslexie" w:hAnsi="Dyslexie"/>
        <w:color w:val="C00000"/>
        <w:sz w:val="16"/>
        <w:szCs w:val="16"/>
      </w:rPr>
      <w:fldChar w:fldCharType="separate"/>
    </w:r>
    <w:r w:rsidR="00CB273C">
      <w:rPr>
        <w:rFonts w:ascii="Dyslexie" w:hAnsi="Dyslexie"/>
        <w:noProof/>
        <w:color w:val="C00000"/>
        <w:sz w:val="16"/>
        <w:szCs w:val="16"/>
      </w:rPr>
      <w:t>2018-02-15</w:t>
    </w:r>
    <w:r>
      <w:rPr>
        <w:rFonts w:ascii="Dyslexie" w:hAnsi="Dyslexie"/>
        <w:color w:val="C00000"/>
        <w:sz w:val="16"/>
        <w:szCs w:val="16"/>
      </w:rPr>
      <w:fldChar w:fldCharType="end"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tab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begin"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instrText xml:space="preserve"> PAGE </w:instrText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separate"/>
    </w:r>
    <w:r w:rsidR="004A471E">
      <w:rPr>
        <w:rFonts w:ascii="Dyslexie" w:hAnsi="Dyslexie"/>
        <w:noProof/>
        <w:color w:val="C00000"/>
        <w:sz w:val="16"/>
        <w:szCs w:val="16"/>
        <w:lang w:val="en-US"/>
      </w:rPr>
      <w:t>6</w:t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end"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t>(</w:t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begin"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instrText xml:space="preserve"> NUMPAGES </w:instrText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separate"/>
    </w:r>
    <w:r w:rsidR="004A471E">
      <w:rPr>
        <w:rFonts w:ascii="Dyslexie" w:hAnsi="Dyslexie"/>
        <w:noProof/>
        <w:color w:val="C00000"/>
        <w:sz w:val="16"/>
        <w:szCs w:val="16"/>
        <w:lang w:val="en-US"/>
      </w:rPr>
      <w:t>6</w:t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end"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t xml:space="preserve">) </w:t>
    </w:r>
  </w:p>
  <w:p w14:paraId="47ED082E" w14:textId="550A9AC0" w:rsidR="00AD0532" w:rsidRPr="00B625A5" w:rsidRDefault="004322E5" w:rsidP="004322E5">
    <w:pPr>
      <w:pStyle w:val="Footer"/>
      <w:tabs>
        <w:tab w:val="clear" w:pos="8306"/>
      </w:tabs>
      <w:jc w:val="center"/>
      <w:rPr>
        <w:rFonts w:ascii="Dyslexie" w:hAnsi="Dyslexie"/>
        <w:color w:val="C00000"/>
        <w:sz w:val="16"/>
        <w:szCs w:val="16"/>
      </w:rPr>
    </w:pPr>
    <w:r w:rsidRPr="00B625A5">
      <w:rPr>
        <w:rFonts w:ascii="Dyslexie" w:hAnsi="Dyslexie"/>
        <w:color w:val="C00000"/>
        <w:sz w:val="16"/>
        <w:szCs w:val="16"/>
        <w:lang w:val="en-US"/>
      </w:rPr>
      <w:tab/>
    </w:r>
  </w:p>
  <w:p w14:paraId="6B5FAD11" w14:textId="77777777" w:rsidR="00AD0532" w:rsidRPr="00B625A5" w:rsidRDefault="00AD0532" w:rsidP="00AD0532">
    <w:pPr>
      <w:pStyle w:val="Footer"/>
      <w:tabs>
        <w:tab w:val="clear" w:pos="8306"/>
      </w:tabs>
      <w:jc w:val="center"/>
      <w:rPr>
        <w:rFonts w:ascii="Dyslexie" w:hAnsi="Dyslexie"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23DF5" w14:textId="77777777" w:rsidR="006E27D7" w:rsidRDefault="006E27D7">
      <w:r>
        <w:separator/>
      </w:r>
    </w:p>
  </w:footnote>
  <w:footnote w:type="continuationSeparator" w:id="0">
    <w:p w14:paraId="3FCBBE3B" w14:textId="77777777" w:rsidR="006E27D7" w:rsidRDefault="006E2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13592" w14:textId="4D01A121" w:rsidR="00DF13D5" w:rsidRDefault="00AC6BCC">
    <w:pPr>
      <w:pStyle w:val="Normal1"/>
      <w:tabs>
        <w:tab w:val="center" w:pos="4819"/>
        <w:tab w:val="right" w:pos="9638"/>
      </w:tabs>
      <w:spacing w:before="709"/>
    </w:pP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0F925D76" wp14:editId="1DD5C117">
          <wp:simplePos x="0" y="0"/>
          <wp:positionH relativeFrom="page">
            <wp:posOffset>5532755</wp:posOffset>
          </wp:positionH>
          <wp:positionV relativeFrom="page">
            <wp:posOffset>205308</wp:posOffset>
          </wp:positionV>
          <wp:extent cx="1447800" cy="1447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5904">
      <w:rPr>
        <w:rFonts w:ascii="Helvetica Neue" w:eastAsia="Helvetica Neue" w:hAnsi="Helvetica Neue" w:cs="Helvetica Neue"/>
      </w:rPr>
      <w:tab/>
    </w:r>
    <w:r w:rsidR="004A5904">
      <w:rPr>
        <w:rFonts w:ascii="Helvetica Neue" w:eastAsia="Helvetica Neue" w:hAnsi="Helvetica Neue" w:cs="Helvetica Neu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61D"/>
    <w:multiLevelType w:val="multilevel"/>
    <w:tmpl w:val="A09E6284"/>
    <w:numStyleLink w:val="Importeradestilen1"/>
  </w:abstractNum>
  <w:abstractNum w:abstractNumId="1">
    <w:nsid w:val="184A0412"/>
    <w:multiLevelType w:val="multilevel"/>
    <w:tmpl w:val="A09E6284"/>
    <w:styleLink w:val="Importeradestilen1"/>
    <w:lvl w:ilvl="0">
      <w:start w:val="1"/>
      <w:numFmt w:val="decimal"/>
      <w:pStyle w:val="Rubrik11"/>
      <w:lvlText w:val="%1."/>
      <w:lvlJc w:val="left"/>
      <w:pPr>
        <w:ind w:left="3975" w:hanging="851"/>
      </w:pPr>
      <w:rPr>
        <w:rFonts w:ascii="Verdana" w:eastAsia="Arial" w:hAnsi="Verdana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highlight w:val="none"/>
        <w:vertAlign w:val="baseline"/>
      </w:rPr>
    </w:lvl>
    <w:lvl w:ilvl="1">
      <w:start w:val="1"/>
      <w:numFmt w:val="decimal"/>
      <w:pStyle w:val="Rubrik21"/>
      <w:lvlText w:val="%1.%2."/>
      <w:lvlJc w:val="left"/>
      <w:pPr>
        <w:ind w:left="1957" w:hanging="153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rubrik3"/>
      <w:lvlText w:val="%1.%2.%3."/>
      <w:lvlJc w:val="left"/>
      <w:pPr>
        <w:ind w:left="1702" w:hanging="14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pStyle w:val="IsBtext"/>
      <w:lvlText w:val="%1.%2.%3.%4."/>
      <w:lvlJc w:val="left"/>
      <w:pPr>
        <w:ind w:left="1702" w:hanging="1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702" w:hanging="1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3" w:hanging="1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7" w:hanging="1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1" w:hanging="1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5" w:hanging="1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2713C51"/>
    <w:multiLevelType w:val="multilevel"/>
    <w:tmpl w:val="6DE0BBAE"/>
    <w:lvl w:ilvl="0">
      <w:start w:val="1"/>
      <w:numFmt w:val="decimal"/>
      <w:lvlText w:val="%1."/>
      <w:lvlJc w:val="left"/>
      <w:pPr>
        <w:ind w:left="3975" w:hanging="851"/>
      </w:pPr>
      <w:rPr>
        <w:rFonts w:ascii="Verdana" w:eastAsia="Verdana" w:hAnsi="Verdana" w:cs="Verdana"/>
        <w:b/>
        <w:i w:val="0"/>
        <w:smallCaps w:val="0"/>
        <w:strike w:val="0"/>
        <w:sz w:val="32"/>
        <w:szCs w:val="32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7" w:hanging="1531"/>
      </w:pPr>
      <w:rPr>
        <w:rFonts w:ascii="Arial" w:eastAsia="Arial" w:hAnsi="Arial" w:cs="Arial"/>
        <w:b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2" w:hanging="141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02" w:hanging="1305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702" w:hanging="119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153" w:hanging="1153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97" w:hanging="129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41" w:hanging="144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5" w:hanging="1585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4A8C33D3"/>
    <w:multiLevelType w:val="hybridMultilevel"/>
    <w:tmpl w:val="D59AF9E0"/>
    <w:lvl w:ilvl="0" w:tplc="B276D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D86C6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0C7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C6F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CA3DE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B04F0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C4D4B0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31AA8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3B48C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1">
      <w:lvl w:ilvl="1">
        <w:start w:val="1"/>
        <w:numFmt w:val="decimal"/>
        <w:pStyle w:val="Rubrik21"/>
        <w:lvlText w:val="%1.%2."/>
        <w:lvlJc w:val="left"/>
        <w:pPr>
          <w:ind w:left="1957" w:hanging="15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0"/>
    <w:lvlOverride w:ilvl="0">
      <w:lvl w:ilvl="0">
        <w:start w:val="1"/>
        <w:numFmt w:val="decimal"/>
        <w:pStyle w:val="Rubrik11"/>
        <w:lvlText w:val="%1."/>
        <w:lvlJc w:val="left"/>
        <w:pPr>
          <w:ind w:left="567" w:firstLine="0"/>
        </w:pPr>
        <w:rPr>
          <w:rFonts w:ascii="Dyslexie" w:eastAsia="Arial" w:hAnsi="Dyslexie" w:cs="Arial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vertAlign w:val="baseline"/>
        </w:rPr>
      </w:lvl>
    </w:lvlOverride>
    <w:lvlOverride w:ilvl="1">
      <w:lvl w:ilvl="1">
        <w:start w:val="1"/>
        <w:numFmt w:val="decimal"/>
        <w:pStyle w:val="Rubrik21"/>
        <w:lvlText w:val="%1.%2."/>
        <w:lvlJc w:val="left"/>
        <w:pPr>
          <w:ind w:left="1957" w:hanging="1531"/>
        </w:pPr>
        <w:rPr>
          <w:rFonts w:ascii="Dyslexie" w:eastAsia="Arial" w:hAnsi="Dyslexie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pStyle w:val="rubrik3"/>
        <w:lvlText w:val="%1.%2.%3."/>
        <w:lvlJc w:val="left"/>
        <w:pPr>
          <w:ind w:left="1702" w:hanging="1418"/>
        </w:pPr>
        <w:rPr>
          <w:rFonts w:ascii="Dyslexie" w:eastAsia="Arial" w:hAnsi="Dyslexie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pStyle w:val="IsBtext"/>
        <w:lvlText w:val="%1.%2.%3.%4."/>
        <w:lvlJc w:val="left"/>
        <w:pPr>
          <w:ind w:left="1702" w:hanging="1305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02" w:hanging="1192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53" w:hanging="1153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97" w:hanging="129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1" w:hanging="1441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85" w:hanging="1585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displayBackgroundShape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D5"/>
    <w:rsid w:val="0002404E"/>
    <w:rsid w:val="00037B2B"/>
    <w:rsid w:val="000511D3"/>
    <w:rsid w:val="00054EEA"/>
    <w:rsid w:val="00091B77"/>
    <w:rsid w:val="000E4500"/>
    <w:rsid w:val="000E780D"/>
    <w:rsid w:val="001053C2"/>
    <w:rsid w:val="00130321"/>
    <w:rsid w:val="00151FE1"/>
    <w:rsid w:val="0017025C"/>
    <w:rsid w:val="00194E95"/>
    <w:rsid w:val="00197802"/>
    <w:rsid w:val="001B4884"/>
    <w:rsid w:val="001C56E1"/>
    <w:rsid w:val="001F6D2D"/>
    <w:rsid w:val="00204C41"/>
    <w:rsid w:val="0022354E"/>
    <w:rsid w:val="002366AE"/>
    <w:rsid w:val="00237C1A"/>
    <w:rsid w:val="00240C19"/>
    <w:rsid w:val="00251EA0"/>
    <w:rsid w:val="00262E41"/>
    <w:rsid w:val="002E282C"/>
    <w:rsid w:val="002E4CFB"/>
    <w:rsid w:val="002E6F5F"/>
    <w:rsid w:val="00305CBD"/>
    <w:rsid w:val="003335F1"/>
    <w:rsid w:val="0038449B"/>
    <w:rsid w:val="003B3DFE"/>
    <w:rsid w:val="003C1337"/>
    <w:rsid w:val="003C5C15"/>
    <w:rsid w:val="003F350C"/>
    <w:rsid w:val="0041255C"/>
    <w:rsid w:val="00416717"/>
    <w:rsid w:val="004322E5"/>
    <w:rsid w:val="00475064"/>
    <w:rsid w:val="004A471E"/>
    <w:rsid w:val="004A5904"/>
    <w:rsid w:val="004B1146"/>
    <w:rsid w:val="004D5B22"/>
    <w:rsid w:val="005203E5"/>
    <w:rsid w:val="0054083C"/>
    <w:rsid w:val="00550E10"/>
    <w:rsid w:val="0055213A"/>
    <w:rsid w:val="0056074C"/>
    <w:rsid w:val="005E075C"/>
    <w:rsid w:val="00603573"/>
    <w:rsid w:val="00645CF4"/>
    <w:rsid w:val="00675813"/>
    <w:rsid w:val="00696DB9"/>
    <w:rsid w:val="006B1C9C"/>
    <w:rsid w:val="006E27D7"/>
    <w:rsid w:val="006F1159"/>
    <w:rsid w:val="00701F8D"/>
    <w:rsid w:val="007033B6"/>
    <w:rsid w:val="0070399C"/>
    <w:rsid w:val="00705349"/>
    <w:rsid w:val="0076301D"/>
    <w:rsid w:val="007936AF"/>
    <w:rsid w:val="007A48B9"/>
    <w:rsid w:val="007A584E"/>
    <w:rsid w:val="007F6D75"/>
    <w:rsid w:val="00810439"/>
    <w:rsid w:val="00841836"/>
    <w:rsid w:val="00885F84"/>
    <w:rsid w:val="00895815"/>
    <w:rsid w:val="008A2832"/>
    <w:rsid w:val="008B4176"/>
    <w:rsid w:val="008C74FF"/>
    <w:rsid w:val="008E3977"/>
    <w:rsid w:val="008F5ABC"/>
    <w:rsid w:val="00903D0E"/>
    <w:rsid w:val="00942F3A"/>
    <w:rsid w:val="009A52FC"/>
    <w:rsid w:val="009B7945"/>
    <w:rsid w:val="009D13A6"/>
    <w:rsid w:val="009D1C76"/>
    <w:rsid w:val="009D3B37"/>
    <w:rsid w:val="009E47CC"/>
    <w:rsid w:val="009E4D44"/>
    <w:rsid w:val="00A25645"/>
    <w:rsid w:val="00A31EE8"/>
    <w:rsid w:val="00A418CA"/>
    <w:rsid w:val="00A55989"/>
    <w:rsid w:val="00A73F33"/>
    <w:rsid w:val="00AB26ED"/>
    <w:rsid w:val="00AB4FC7"/>
    <w:rsid w:val="00AC38C2"/>
    <w:rsid w:val="00AC4638"/>
    <w:rsid w:val="00AC48BC"/>
    <w:rsid w:val="00AC6BCC"/>
    <w:rsid w:val="00AD0532"/>
    <w:rsid w:val="00AD4DD5"/>
    <w:rsid w:val="00B042C8"/>
    <w:rsid w:val="00B625A5"/>
    <w:rsid w:val="00B747F5"/>
    <w:rsid w:val="00B8154F"/>
    <w:rsid w:val="00B85D89"/>
    <w:rsid w:val="00BC1F0A"/>
    <w:rsid w:val="00BC5FE9"/>
    <w:rsid w:val="00BF74DC"/>
    <w:rsid w:val="00BF7990"/>
    <w:rsid w:val="00C03314"/>
    <w:rsid w:val="00C14119"/>
    <w:rsid w:val="00C24496"/>
    <w:rsid w:val="00C4062D"/>
    <w:rsid w:val="00CB273C"/>
    <w:rsid w:val="00CC21D2"/>
    <w:rsid w:val="00CC3364"/>
    <w:rsid w:val="00D16964"/>
    <w:rsid w:val="00D40575"/>
    <w:rsid w:val="00D626E2"/>
    <w:rsid w:val="00D679FB"/>
    <w:rsid w:val="00D73492"/>
    <w:rsid w:val="00D77468"/>
    <w:rsid w:val="00D81FEF"/>
    <w:rsid w:val="00DB49E8"/>
    <w:rsid w:val="00DB579B"/>
    <w:rsid w:val="00DD5FFA"/>
    <w:rsid w:val="00DF13D5"/>
    <w:rsid w:val="00E23A2E"/>
    <w:rsid w:val="00E47798"/>
    <w:rsid w:val="00E72BB1"/>
    <w:rsid w:val="00E76A59"/>
    <w:rsid w:val="00E872E8"/>
    <w:rsid w:val="00EE34F8"/>
    <w:rsid w:val="00F31739"/>
    <w:rsid w:val="00F366FC"/>
    <w:rsid w:val="00F871F5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39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BalloonText">
    <w:name w:val="Balloon Text"/>
    <w:basedOn w:val="Normal"/>
    <w:link w:val="BalloonTextChar"/>
    <w:uiPriority w:val="99"/>
    <w:semiHidden/>
    <w:unhideWhenUsed/>
    <w:rsid w:val="00AB2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8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84E"/>
  </w:style>
  <w:style w:type="paragraph" w:styleId="Footer">
    <w:name w:val="footer"/>
    <w:basedOn w:val="Normal"/>
    <w:link w:val="FooterChar"/>
    <w:uiPriority w:val="99"/>
    <w:unhideWhenUsed/>
    <w:rsid w:val="007A58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84E"/>
  </w:style>
  <w:style w:type="character" w:styleId="PageNumber">
    <w:name w:val="page number"/>
    <w:basedOn w:val="DefaultParagraphFont"/>
    <w:uiPriority w:val="99"/>
    <w:semiHidden/>
    <w:unhideWhenUsed/>
    <w:rsid w:val="006B1C9C"/>
  </w:style>
  <w:style w:type="paragraph" w:styleId="NoSpacing">
    <w:name w:val="No Spacing"/>
    <w:link w:val="NoSpacingChar"/>
    <w:qFormat/>
    <w:rsid w:val="004B1146"/>
    <w:rPr>
      <w:rFonts w:ascii="PMingLiU" w:eastAsiaTheme="minorEastAsia" w:hAnsi="PMingLiU" w:cstheme="minorBidi"/>
      <w:color w:val="auto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4B1146"/>
    <w:rPr>
      <w:rFonts w:ascii="PMingLiU" w:eastAsiaTheme="minorEastAsia" w:hAnsi="PMingLiU" w:cstheme="minorBidi"/>
      <w:color w:val="auto"/>
      <w:sz w:val="22"/>
      <w:szCs w:val="22"/>
      <w:lang w:val="en-US"/>
    </w:rPr>
  </w:style>
  <w:style w:type="numbering" w:customStyle="1" w:styleId="Importeradestilen1">
    <w:name w:val="Importerade stilen 1"/>
    <w:rsid w:val="00E23A2E"/>
    <w:pPr>
      <w:numPr>
        <w:numId w:val="2"/>
      </w:numPr>
    </w:pPr>
  </w:style>
  <w:style w:type="paragraph" w:customStyle="1" w:styleId="Rubrik11">
    <w:name w:val="Rubrik 11"/>
    <w:basedOn w:val="Normal"/>
    <w:autoRedefine/>
    <w:rsid w:val="00E23A2E"/>
    <w:pPr>
      <w:keepNext/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Verdana" w:eastAsia="Verdana" w:hAnsi="Verdana" w:cs="Verdana"/>
      <w:b/>
      <w:bCs/>
      <w:sz w:val="32"/>
      <w:szCs w:val="32"/>
      <w:u w:color="000000"/>
      <w:bdr w:val="nil"/>
    </w:rPr>
  </w:style>
  <w:style w:type="paragraph" w:customStyle="1" w:styleId="Rubrik21">
    <w:name w:val="Rubrik 21"/>
    <w:basedOn w:val="Normal"/>
    <w:autoRedefine/>
    <w:rsid w:val="007936AF"/>
    <w:pPr>
      <w:keepNext/>
      <w:numPr>
        <w:ilvl w:val="1"/>
        <w:numId w:val="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60"/>
      <w:ind w:left="1136" w:hanging="710"/>
      <w:outlineLvl w:val="1"/>
    </w:pPr>
    <w:rPr>
      <w:rFonts w:ascii="Verdana" w:eastAsia="Arial Unicode MS" w:hAnsi="Verdana" w:cs="Arial Unicode MS"/>
      <w:b/>
      <w:bCs/>
      <w:sz w:val="20"/>
      <w:szCs w:val="20"/>
      <w:u w:color="000000"/>
      <w:bdr w:val="nil"/>
    </w:rPr>
  </w:style>
  <w:style w:type="paragraph" w:customStyle="1" w:styleId="rubrik3">
    <w:name w:val="rubrik 3"/>
    <w:basedOn w:val="Normal"/>
    <w:next w:val="Normal"/>
    <w:autoRedefine/>
    <w:rsid w:val="009D1C76"/>
    <w:pPr>
      <w:numPr>
        <w:ilvl w:val="2"/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rFonts w:ascii="Verdana" w:eastAsia="Arial Unicode MS" w:hAnsi="Verdana" w:cs="Arial Unicode MS"/>
      <w:noProof/>
      <w:sz w:val="20"/>
      <w:szCs w:val="20"/>
      <w:u w:color="000000"/>
      <w:bdr w:val="nil"/>
    </w:rPr>
  </w:style>
  <w:style w:type="paragraph" w:customStyle="1" w:styleId="IsBbrdtext">
    <w:name w:val="IsB brödtext"/>
    <w:basedOn w:val="rubrik3"/>
    <w:qFormat/>
    <w:rsid w:val="00CB273C"/>
    <w:pPr>
      <w:numPr>
        <w:ilvl w:val="0"/>
        <w:numId w:val="0"/>
      </w:numPr>
      <w:ind w:left="1702"/>
    </w:pPr>
    <w:rPr>
      <w:b/>
    </w:rPr>
  </w:style>
  <w:style w:type="paragraph" w:customStyle="1" w:styleId="IsBunderrubrik">
    <w:name w:val="IsB underrubrik"/>
    <w:basedOn w:val="Rubrik21"/>
    <w:qFormat/>
    <w:rsid w:val="00AD4DD5"/>
  </w:style>
  <w:style w:type="paragraph" w:customStyle="1" w:styleId="IsB">
    <w:name w:val="IsB"/>
    <w:basedOn w:val="Rubrik11"/>
    <w:qFormat/>
    <w:rsid w:val="00AD4DD5"/>
  </w:style>
  <w:style w:type="paragraph" w:customStyle="1" w:styleId="Rubrik31">
    <w:name w:val="Rubrik 31"/>
    <w:basedOn w:val="Normal"/>
    <w:autoRedefine/>
    <w:rsid w:val="0055213A"/>
    <w:pPr>
      <w:pBdr>
        <w:top w:val="nil"/>
        <w:left w:val="nil"/>
        <w:bottom w:val="nil"/>
        <w:right w:val="nil"/>
        <w:between w:val="nil"/>
        <w:bar w:val="nil"/>
      </w:pBdr>
      <w:spacing w:after="60"/>
      <w:ind w:left="1702" w:hanging="1418"/>
    </w:pPr>
    <w:rPr>
      <w:rFonts w:ascii="Verdana" w:eastAsia="Verdana" w:hAnsi="Verdana" w:cs="Times"/>
      <w:sz w:val="20"/>
      <w:szCs w:val="20"/>
      <w:u w:color="000000"/>
      <w:bdr w:val="nil"/>
    </w:rPr>
  </w:style>
  <w:style w:type="paragraph" w:customStyle="1" w:styleId="Rubrik41">
    <w:name w:val="Rubrik 41"/>
    <w:basedOn w:val="Normal"/>
    <w:autoRedefine/>
    <w:rsid w:val="0055213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10"/>
      </w:tabs>
      <w:spacing w:after="60"/>
      <w:ind w:left="2410" w:hanging="1984"/>
    </w:pPr>
    <w:rPr>
      <w:rFonts w:ascii="Verdana" w:eastAsia="Verdana" w:hAnsi="Verdana" w:cs="Verdana"/>
      <w:sz w:val="20"/>
      <w:szCs w:val="20"/>
      <w:u w:color="000000"/>
      <w:bdr w:val="nil"/>
    </w:rPr>
  </w:style>
  <w:style w:type="paragraph" w:customStyle="1" w:styleId="IsBtext">
    <w:name w:val="IsB text"/>
    <w:basedOn w:val="Rubrik41"/>
    <w:qFormat/>
    <w:rsid w:val="0055213A"/>
    <w:pPr>
      <w:numPr>
        <w:ilvl w:val="3"/>
        <w:numId w:val="4"/>
      </w:numPr>
      <w:ind w:left="1704" w:hanging="994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shanin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Malgun Gothic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Malgun Gothic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34E32-DF69-4C47-BF7F-FA0F9BB7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656</Words>
  <Characters>3742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2018-02-19T20:10:00Z</dcterms:created>
  <dcterms:modified xsi:type="dcterms:W3CDTF">2018-02-19T20:10:00Z</dcterms:modified>
</cp:coreProperties>
</file>