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CDB5F9" w14:textId="24F40633" w:rsidR="00AD4DD5" w:rsidRPr="00EB6941" w:rsidRDefault="00151FE1" w:rsidP="00E872E8">
      <w:pPr>
        <w:pStyle w:val="Normal1"/>
        <w:spacing w:after="240"/>
        <w:rPr>
          <w:rFonts w:ascii="Dyslexie" w:eastAsia="Arial" w:hAnsi="Dyslexie" w:cs="Arial"/>
          <w:sz w:val="44"/>
          <w:szCs w:val="44"/>
        </w:rPr>
      </w:pPr>
      <w:r w:rsidRPr="00EB6941">
        <w:rPr>
          <w:rFonts w:ascii="Dyslexie" w:eastAsia="Arial" w:hAnsi="Dyslexie" w:cs="Arial"/>
          <w:noProof/>
          <w:sz w:val="44"/>
          <w:szCs w:val="44"/>
          <w:lang w:eastAsia="sv-SE"/>
        </w:rPr>
        <mc:AlternateContent>
          <mc:Choice Requires="wps">
            <w:drawing>
              <wp:anchor distT="0" distB="0" distL="114300" distR="114300" simplePos="0" relativeHeight="251659264" behindDoc="0" locked="0" layoutInCell="1" allowOverlap="1" wp14:anchorId="02906172" wp14:editId="72BFE940">
                <wp:simplePos x="0" y="0"/>
                <wp:positionH relativeFrom="column">
                  <wp:posOffset>24765</wp:posOffset>
                </wp:positionH>
                <wp:positionV relativeFrom="paragraph">
                  <wp:posOffset>-1049020</wp:posOffset>
                </wp:positionV>
                <wp:extent cx="3535045" cy="685165"/>
                <wp:effectExtent l="0" t="0" r="0" b="635"/>
                <wp:wrapSquare wrapText="bothSides"/>
                <wp:docPr id="20" name="Textruta 20"/>
                <wp:cNvGraphicFramePr/>
                <a:graphic xmlns:a="http://schemas.openxmlformats.org/drawingml/2006/main">
                  <a:graphicData uri="http://schemas.microsoft.com/office/word/2010/wordprocessingShape">
                    <wps:wsp>
                      <wps:cNvSpPr txBox="1"/>
                      <wps:spPr>
                        <a:xfrm>
                          <a:off x="0" y="0"/>
                          <a:ext cx="3535045"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2D777" w14:textId="272F6D91" w:rsidR="00151FE1" w:rsidRPr="00B625A5" w:rsidRDefault="000E4500" w:rsidP="007033B6">
                            <w:pPr>
                              <w:ind w:hanging="142"/>
                              <w:rPr>
                                <w:rFonts w:ascii="Dyslexie" w:hAnsi="Dyslexie"/>
                                <w:color w:val="000000" w:themeColor="text1"/>
                                <w:sz w:val="32"/>
                                <w:szCs w:val="32"/>
                              </w:rPr>
                            </w:pPr>
                            <w:r w:rsidRPr="00B625A5">
                              <w:rPr>
                                <w:rFonts w:ascii="Dyslexie" w:hAnsi="Dyslexie"/>
                                <w:color w:val="000000" w:themeColor="text1"/>
                                <w:sz w:val="32"/>
                                <w:szCs w:val="32"/>
                              </w:rPr>
                              <w:t>Konferensrummet, V-huset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906172" id="_x0000_t202" coordsize="21600,21600" o:spt="202" path="m,l,21600r21600,l21600,xe">
                <v:stroke joinstyle="miter"/>
                <v:path gradientshapeok="t" o:connecttype="rect"/>
              </v:shapetype>
              <v:shape id="Textruta 20" o:spid="_x0000_s1026" type="#_x0000_t202" style="position:absolute;margin-left:1.95pt;margin-top:-82.6pt;width:278.3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zIeQIAAFsFAAAOAAAAZHJzL2Uyb0RvYy54bWysVMFu2zAMvQ/YPwi6r07SpOuCOkXWosOA&#10;oi2WDj0rspQYk0RNYmJnX19KdtKs26XDLjJNPlLkI6mLy9YatlUh1uBKPjwZcKachKp2q5J/f7z5&#10;cM5ZROEqYcCpku9U5Jez9+8uGj9VI1iDqVRgFMTFaeNLvkb006KIcq2siCfglSOjhmAF0m9YFVUQ&#10;DUW3phgNBmdFA6HyAaSKkbTXnZHPcnytlcR7raNCZkpOuWE+Qz6X6SxmF2K6CsKva9mnIf4hCytq&#10;R5ceQl0LFGwT6j9C2VoGiKDxRIItQOtaqlwDVTMcvKpmsRZe5VqInOgPNMX/F1bebR8Cq6uSj4ge&#10;Jyz16FG1GDZUAKmIn8bHKcEWnoDYfoaW+rzXR1KmslsdbPpSQYzsFGp3YJeiMUnK08npZDCecCbJ&#10;dnY+GZ5NUpjixduHiF8UWJaEkgfqXiZVbG8jdtA9JF3m4KY2JnfQuN8UFLPTqDwCvXcqpEs4S7gz&#10;KnkZ901poiDnnRR5+NSVCWwraGyElMphLjnHJXRCabr7LY49Prl2Wb3F+eCRbwaHB2dbOwiZpVdp&#10;Vz/2KesOT1Qf1Z1EbJdt3+AlVDvqb4BuQ6KXNzU14VZEfBCBVoJaSmuO93RoA03JoZc4W0P49Td9&#10;wtOkkpWzhlas5PHnRgTFmfnqaIY/DcfjtJP5Zzz5mCYwHFuWxxa3sVdA7RjSg+JlFhMezV7UAewT&#10;vQbzdCuZhJN0d8lxL15ht/j0mkg1n2cQbaEXeOsWXqbQid40Yo/tkwi+n0OkCb6D/TKK6atx7LDJ&#10;08F8g6DrPKuJ4I7Vnnja4Dzt/WuTnojj/4x6eRNnzwAAAP//AwBQSwMEFAAGAAgAAAAhAIdMjb/f&#10;AAAACgEAAA8AAABkcnMvZG93bnJldi54bWxMj01PwzAMhu9I/IfISNy2ZBvtWNd0QiCuIPaBtFvW&#10;eG1F41RNtpZ/jznB0faj18+bb0bXiiv2ofGkYTZVIJBKbxuqNOx3r5NHECEasqb1hBq+McCmuL3J&#10;TWb9QB943cZKcAiFzGioY+wyKUNZozNh6jskvp1970zksa+k7c3A4a6Vc6VS6UxD/KE2HT7XWH5t&#10;L07D4e18/HxQ79WLS7rBj0qSW0mt7+/GpzWIiGP8g+FXn9WhYKeTv5ANotWwWDGoYTJLkzkIBpJU&#10;pSBOvEqWC5BFLv9XKH4AAAD//wMAUEsBAi0AFAAGAAgAAAAhALaDOJL+AAAA4QEAABMAAAAAAAAA&#10;AAAAAAAAAAAAAFtDb250ZW50X1R5cGVzXS54bWxQSwECLQAUAAYACAAAACEAOP0h/9YAAACUAQAA&#10;CwAAAAAAAAAAAAAAAAAvAQAAX3JlbHMvLnJlbHNQSwECLQAUAAYACAAAACEA+eIMyHkCAABbBQAA&#10;DgAAAAAAAAAAAAAAAAAuAgAAZHJzL2Uyb0RvYy54bWxQSwECLQAUAAYACAAAACEAh0yNv98AAAAK&#10;AQAADwAAAAAAAAAAAAAAAADTBAAAZHJzL2Rvd25yZXYueG1sUEsFBgAAAAAEAAQA8wAAAN8FAAAA&#10;AA==&#10;" filled="f" stroked="f">
                <v:textbox>
                  <w:txbxContent>
                    <w:p w14:paraId="0412D777" w14:textId="272F6D91" w:rsidR="00151FE1" w:rsidRPr="00B625A5" w:rsidRDefault="000E4500" w:rsidP="007033B6">
                      <w:pPr>
                        <w:ind w:hanging="142"/>
                        <w:rPr>
                          <w:rFonts w:ascii="Dyslexie" w:hAnsi="Dyslexie"/>
                          <w:color w:val="000000" w:themeColor="text1"/>
                          <w:sz w:val="32"/>
                          <w:szCs w:val="32"/>
                        </w:rPr>
                      </w:pPr>
                      <w:r w:rsidRPr="00B625A5">
                        <w:rPr>
                          <w:rFonts w:ascii="Dyslexie" w:hAnsi="Dyslexie"/>
                          <w:color w:val="000000" w:themeColor="text1"/>
                          <w:sz w:val="32"/>
                          <w:szCs w:val="32"/>
                        </w:rPr>
                        <w:t>Konferensrummet, V-huset</w:t>
                      </w:r>
                    </w:p>
                  </w:txbxContent>
                </v:textbox>
                <w10:wrap type="square"/>
              </v:shape>
            </w:pict>
          </mc:Fallback>
        </mc:AlternateContent>
      </w:r>
      <w:r w:rsidR="004A5904" w:rsidRPr="00EB6941">
        <w:rPr>
          <w:rFonts w:ascii="Dyslexie" w:eastAsia="Arial" w:hAnsi="Dyslexie" w:cs="Arial"/>
          <w:sz w:val="44"/>
          <w:szCs w:val="44"/>
        </w:rPr>
        <w:t>Protoko</w:t>
      </w:r>
      <w:r w:rsidR="004B1146" w:rsidRPr="00EB6941">
        <w:rPr>
          <w:rFonts w:ascii="Dyslexie" w:eastAsia="Arial" w:hAnsi="Dyslexie" w:cs="Arial"/>
          <w:sz w:val="44"/>
          <w:szCs w:val="44"/>
        </w:rPr>
        <w:t>ll</w:t>
      </w:r>
    </w:p>
    <w:p w14:paraId="2FA3BBF6" w14:textId="3222DEF6" w:rsidR="00E23A2E" w:rsidRPr="00EB6941" w:rsidRDefault="004A5904">
      <w:pPr>
        <w:pStyle w:val="Normal1"/>
        <w:spacing w:after="240"/>
        <w:rPr>
          <w:rFonts w:ascii="Dyslexie" w:eastAsia="Arial" w:hAnsi="Dyslexie" w:cs="Arial"/>
          <w:b/>
          <w:sz w:val="44"/>
          <w:szCs w:val="44"/>
        </w:rPr>
      </w:pPr>
      <w:r w:rsidRPr="00EB6941">
        <w:rPr>
          <w:rFonts w:ascii="Dyslexie" w:eastAsia="Arial" w:hAnsi="Dyslexie" w:cs="Arial"/>
          <w:b/>
          <w:sz w:val="44"/>
          <w:szCs w:val="44"/>
        </w:rPr>
        <w:t>Styrelsemöte</w:t>
      </w:r>
      <w:r w:rsidR="002D34B1" w:rsidRPr="00EB6941">
        <w:rPr>
          <w:rFonts w:ascii="Dyslexie" w:eastAsia="Arial" w:hAnsi="Dyslexie" w:cs="Arial"/>
          <w:b/>
          <w:sz w:val="44"/>
          <w:szCs w:val="44"/>
        </w:rPr>
        <w:t xml:space="preserve"> 24</w:t>
      </w:r>
      <w:r w:rsidRPr="00EB6941">
        <w:rPr>
          <w:rFonts w:ascii="Dyslexie" w:eastAsia="Arial" w:hAnsi="Dyslexie" w:cs="Arial"/>
          <w:b/>
          <w:sz w:val="44"/>
          <w:szCs w:val="44"/>
        </w:rPr>
        <w:t xml:space="preserve"> </w:t>
      </w:r>
      <w:r w:rsidR="002D34B1" w:rsidRPr="00EB6941">
        <w:rPr>
          <w:rFonts w:ascii="Dyslexie" w:eastAsia="Arial" w:hAnsi="Dyslexie" w:cs="Arial"/>
          <w:b/>
          <w:sz w:val="44"/>
          <w:szCs w:val="44"/>
        </w:rPr>
        <w:t>16</w:t>
      </w:r>
      <w:r w:rsidRPr="00EB6941">
        <w:rPr>
          <w:rFonts w:ascii="Dyslexie" w:eastAsia="Arial" w:hAnsi="Dyslexie" w:cs="Arial"/>
          <w:b/>
          <w:sz w:val="44"/>
          <w:szCs w:val="44"/>
        </w:rPr>
        <w:t>/</w:t>
      </w:r>
      <w:r w:rsidR="002D34B1" w:rsidRPr="00EB6941">
        <w:rPr>
          <w:rFonts w:ascii="Dyslexie" w:eastAsia="Arial" w:hAnsi="Dyslexie" w:cs="Arial"/>
          <w:b/>
          <w:sz w:val="44"/>
          <w:szCs w:val="44"/>
        </w:rPr>
        <w:t>11</w:t>
      </w:r>
      <w:r w:rsidRPr="00EB6941">
        <w:rPr>
          <w:rFonts w:ascii="Dyslexie" w:eastAsia="Arial" w:hAnsi="Dyslexie" w:cs="Arial"/>
          <w:b/>
          <w:sz w:val="44"/>
          <w:szCs w:val="44"/>
        </w:rPr>
        <w:t xml:space="preserve"> -</w:t>
      </w:r>
      <w:r w:rsidR="00BF74DC" w:rsidRPr="00EB6941">
        <w:rPr>
          <w:rFonts w:ascii="Dyslexie" w:eastAsia="Arial" w:hAnsi="Dyslexie" w:cs="Arial"/>
          <w:b/>
          <w:sz w:val="44"/>
          <w:szCs w:val="44"/>
        </w:rPr>
        <w:t xml:space="preserve"> </w:t>
      </w:r>
      <w:r w:rsidRPr="00EB6941">
        <w:rPr>
          <w:rFonts w:ascii="Dyslexie" w:eastAsia="Arial" w:hAnsi="Dyslexie" w:cs="Arial"/>
          <w:b/>
          <w:sz w:val="44"/>
          <w:szCs w:val="44"/>
        </w:rPr>
        <w:t>201</w:t>
      </w:r>
      <w:r w:rsidR="000E4500" w:rsidRPr="00EB6941">
        <w:rPr>
          <w:rFonts w:ascii="Dyslexie" w:eastAsia="Arial" w:hAnsi="Dyslexie" w:cs="Arial"/>
          <w:b/>
          <w:sz w:val="44"/>
          <w:szCs w:val="44"/>
        </w:rPr>
        <w:t>7</w:t>
      </w:r>
    </w:p>
    <w:p w14:paraId="224A91AE" w14:textId="1BABE1D0" w:rsidR="00DF13D5" w:rsidRPr="00EB6941" w:rsidRDefault="004A5904" w:rsidP="0055213A">
      <w:pPr>
        <w:pStyle w:val="IsB"/>
        <w:ind w:left="852"/>
        <w:rPr>
          <w:rFonts w:ascii="Dyslexie" w:hAnsi="Dyslexie"/>
        </w:rPr>
      </w:pPr>
      <w:r w:rsidRPr="00EB6941">
        <w:rPr>
          <w:rFonts w:ascii="Dyslexie" w:hAnsi="Dyslexie"/>
        </w:rPr>
        <w:t xml:space="preserve">Formalia </w:t>
      </w:r>
    </w:p>
    <w:p w14:paraId="42B825EC" w14:textId="77777777" w:rsidR="001C56E1" w:rsidRPr="00EB6941" w:rsidRDefault="004A5904" w:rsidP="007936AF">
      <w:pPr>
        <w:pStyle w:val="IsBunderrubrik"/>
        <w:rPr>
          <w:rFonts w:ascii="Dyslexie" w:hAnsi="Dyslexie"/>
        </w:rPr>
      </w:pPr>
      <w:r w:rsidRPr="00EB6941">
        <w:rPr>
          <w:rFonts w:ascii="Dyslexie" w:hAnsi="Dyslexie"/>
        </w:rPr>
        <w:tab/>
      </w:r>
      <w:r w:rsidR="001C56E1" w:rsidRPr="00EB6941">
        <w:rPr>
          <w:rFonts w:ascii="Dyslexie" w:hAnsi="Dyslexie"/>
        </w:rPr>
        <w:t xml:space="preserve">Mötets ordförande  </w:t>
      </w:r>
    </w:p>
    <w:p w14:paraId="015D03FB" w14:textId="5FFCD438" w:rsidR="00FE7F7F" w:rsidRPr="00EB6941" w:rsidRDefault="0055213A" w:rsidP="00563F2C">
      <w:pPr>
        <w:pStyle w:val="IsBbrdtext"/>
      </w:pPr>
      <w:r w:rsidRPr="00EB6941">
        <w:t>Sittande (</w:t>
      </w:r>
      <w:r w:rsidR="00E72BB1" w:rsidRPr="00EB6941">
        <w:t>Markus</w:t>
      </w:r>
      <w:r w:rsidRPr="00EB6941">
        <w:t>)</w:t>
      </w:r>
    </w:p>
    <w:p w14:paraId="21C37D48" w14:textId="1557D9D6" w:rsidR="00DF13D5" w:rsidRPr="00EB6941" w:rsidRDefault="001C56E1" w:rsidP="007936AF">
      <w:pPr>
        <w:pStyle w:val="Rubrik21"/>
        <w:rPr>
          <w:rFonts w:ascii="Dyslexie" w:hAnsi="Dyslexie"/>
        </w:rPr>
      </w:pPr>
      <w:r w:rsidRPr="00EB6941">
        <w:rPr>
          <w:rFonts w:ascii="Dyslexie" w:hAnsi="Dyslexie"/>
        </w:rPr>
        <w:tab/>
      </w:r>
      <w:r w:rsidR="004A5904" w:rsidRPr="00EB6941">
        <w:rPr>
          <w:rFonts w:ascii="Dyslexie" w:hAnsi="Dyslexie"/>
        </w:rPr>
        <w:t xml:space="preserve">Mötets öppnande  </w:t>
      </w:r>
    </w:p>
    <w:p w14:paraId="6DCE59A5" w14:textId="339CA95C" w:rsidR="00E23A2E" w:rsidRPr="00EB6941" w:rsidRDefault="0055213A" w:rsidP="00563F2C">
      <w:pPr>
        <w:pStyle w:val="IsBbrdtext"/>
      </w:pPr>
      <w:r w:rsidRPr="00EB6941">
        <w:t xml:space="preserve">Kl. </w:t>
      </w:r>
      <w:r w:rsidR="002D34B1" w:rsidRPr="00EB6941">
        <w:t>12:15</w:t>
      </w:r>
    </w:p>
    <w:p w14:paraId="446DC373" w14:textId="31926A8D" w:rsidR="001C56E1" w:rsidRPr="00EB6941" w:rsidRDefault="004A5904" w:rsidP="007936AF">
      <w:pPr>
        <w:pStyle w:val="Rubrik21"/>
        <w:rPr>
          <w:rFonts w:ascii="Dyslexie" w:hAnsi="Dyslexie"/>
        </w:rPr>
      </w:pPr>
      <w:r w:rsidRPr="00EB6941">
        <w:rPr>
          <w:rFonts w:ascii="Dyslexie" w:hAnsi="Dyslexie"/>
        </w:rPr>
        <w:tab/>
        <w:t>Närvarande</w:t>
      </w:r>
    </w:p>
    <w:p w14:paraId="6A6B8D5D" w14:textId="272FA0DC" w:rsidR="009E4D44" w:rsidRPr="00EB6941" w:rsidRDefault="00E72BB1" w:rsidP="00563F2C">
      <w:pPr>
        <w:pStyle w:val="IsBbrdtext"/>
      </w:pPr>
      <w:r w:rsidRPr="00EB6941">
        <w:t>Markus Lythell</w:t>
      </w:r>
    </w:p>
    <w:p w14:paraId="211AD003" w14:textId="564474EC" w:rsidR="009E4D44" w:rsidRPr="00EB6941" w:rsidRDefault="00E72BB1" w:rsidP="001A7A33">
      <w:pPr>
        <w:pStyle w:val="IsBbrdtext"/>
      </w:pPr>
      <w:r w:rsidRPr="00EB6941">
        <w:t>Tobias Bohman</w:t>
      </w:r>
    </w:p>
    <w:p w14:paraId="469EE472" w14:textId="77777777" w:rsidR="009E4D44" w:rsidRPr="00EB6941" w:rsidRDefault="009E4D44" w:rsidP="00563F2C">
      <w:pPr>
        <w:pStyle w:val="IsBbrdtext"/>
      </w:pPr>
      <w:r w:rsidRPr="00EB6941">
        <w:t>Linnea Arvfors</w:t>
      </w:r>
    </w:p>
    <w:p w14:paraId="433D8985" w14:textId="59336E8B" w:rsidR="009E4D44" w:rsidRPr="00EB6941" w:rsidRDefault="00E72BB1" w:rsidP="00563F2C">
      <w:pPr>
        <w:pStyle w:val="IsBbrdtext"/>
      </w:pPr>
      <w:r w:rsidRPr="00EB6941">
        <w:t>Nawel Gaouar</w:t>
      </w:r>
    </w:p>
    <w:p w14:paraId="520B6A79" w14:textId="7DE95388" w:rsidR="00AD4DD5" w:rsidRPr="00EB6941" w:rsidRDefault="009E4D44" w:rsidP="001A7A33">
      <w:pPr>
        <w:pStyle w:val="IsBbrdtext"/>
      </w:pPr>
      <w:r w:rsidRPr="00EB6941">
        <w:t>Peter Hansson</w:t>
      </w:r>
    </w:p>
    <w:p w14:paraId="3E8A1BE5" w14:textId="2E3C15BF" w:rsidR="00E72BB1" w:rsidRPr="00EB6941" w:rsidRDefault="00E72BB1" w:rsidP="00563F2C">
      <w:pPr>
        <w:pStyle w:val="IsBbrdtext"/>
      </w:pPr>
      <w:r w:rsidRPr="00EB6941">
        <w:t>Chris Bay</w:t>
      </w:r>
    </w:p>
    <w:p w14:paraId="01664230" w14:textId="3A0C36C7" w:rsidR="002D34B1" w:rsidRPr="00EB6941" w:rsidRDefault="002D34B1" w:rsidP="00563F2C">
      <w:pPr>
        <w:pStyle w:val="IsBbrdtext"/>
      </w:pPr>
      <w:r w:rsidRPr="00EB6941">
        <w:t>Romil Barmicho</w:t>
      </w:r>
    </w:p>
    <w:p w14:paraId="4B05D6BF" w14:textId="30890C49" w:rsidR="002D34B1" w:rsidRPr="00EB6941" w:rsidRDefault="002D34B1" w:rsidP="00563F2C">
      <w:pPr>
        <w:pStyle w:val="IsBbrdtext"/>
      </w:pPr>
      <w:r w:rsidRPr="00EB6941">
        <w:t>Emil Lif</w:t>
      </w:r>
    </w:p>
    <w:p w14:paraId="019E49FC" w14:textId="14A907CB" w:rsidR="002D34B1" w:rsidRDefault="002D34B1" w:rsidP="00563F2C">
      <w:pPr>
        <w:pStyle w:val="IsBbrdtext"/>
      </w:pPr>
      <w:r w:rsidRPr="00EB6941">
        <w:t>Oskar Torsteinsrud</w:t>
      </w:r>
    </w:p>
    <w:p w14:paraId="6F9555ED" w14:textId="75095B76" w:rsidR="00EB6941" w:rsidRPr="00EB6941" w:rsidRDefault="00EB6941" w:rsidP="00563F2C">
      <w:pPr>
        <w:pStyle w:val="IsBbrdtext"/>
      </w:pPr>
      <w:r>
        <w:t>Theodore Silveira Övrbö</w:t>
      </w:r>
    </w:p>
    <w:p w14:paraId="72DD409D" w14:textId="6CBFA4C2" w:rsidR="00DF13D5" w:rsidRPr="00EB6941" w:rsidRDefault="001C56E1" w:rsidP="007936AF">
      <w:pPr>
        <w:pStyle w:val="Rubrik21"/>
        <w:rPr>
          <w:rFonts w:ascii="Dyslexie" w:hAnsi="Dyslexie"/>
        </w:rPr>
      </w:pPr>
      <w:r w:rsidRPr="00EB6941">
        <w:rPr>
          <w:rFonts w:ascii="Dyslexie" w:hAnsi="Dyslexie"/>
        </w:rPr>
        <w:tab/>
      </w:r>
      <w:r w:rsidR="004A5904" w:rsidRPr="00EB6941">
        <w:rPr>
          <w:rFonts w:ascii="Dyslexie" w:hAnsi="Dyslexie"/>
        </w:rPr>
        <w:t>Anmäld</w:t>
      </w:r>
      <w:r w:rsidR="00FE7F7F" w:rsidRPr="00EB6941">
        <w:rPr>
          <w:rFonts w:ascii="Dyslexie" w:hAnsi="Dyslexie"/>
        </w:rPr>
        <w:t>/Oanmäld</w:t>
      </w:r>
      <w:r w:rsidR="004A5904" w:rsidRPr="00EB6941">
        <w:rPr>
          <w:rFonts w:ascii="Dyslexie" w:hAnsi="Dyslexie"/>
        </w:rPr>
        <w:t xml:space="preserve"> frånvaro  </w:t>
      </w:r>
    </w:p>
    <w:p w14:paraId="590E6CBA" w14:textId="33605CA5" w:rsidR="00E23A2E" w:rsidRPr="00EB6941" w:rsidRDefault="00FE7F7F" w:rsidP="00563F2C">
      <w:pPr>
        <w:pStyle w:val="IsBbrdtext"/>
      </w:pPr>
      <w:r w:rsidRPr="00EB6941">
        <w:t>Anmäld</w:t>
      </w:r>
    </w:p>
    <w:p w14:paraId="6FA1F5D2" w14:textId="7B3673A0" w:rsidR="00FE7F7F" w:rsidRPr="00EB6941" w:rsidRDefault="002D34B1" w:rsidP="00FE7F7F">
      <w:pPr>
        <w:pStyle w:val="IsBtext"/>
        <w:rPr>
          <w:rFonts w:ascii="Dyslexie" w:hAnsi="Dyslexie"/>
        </w:rPr>
      </w:pPr>
      <w:r w:rsidRPr="00EB6941">
        <w:rPr>
          <w:rFonts w:ascii="Dyslexie" w:hAnsi="Dyslexie"/>
        </w:rPr>
        <w:t>Mattias</w:t>
      </w:r>
      <w:r w:rsidR="001A7A33">
        <w:rPr>
          <w:rFonts w:ascii="Dyslexie" w:hAnsi="Dyslexie"/>
        </w:rPr>
        <w:t xml:space="preserve"> Marrawgeh</w:t>
      </w:r>
    </w:p>
    <w:p w14:paraId="2EDF86E3" w14:textId="31E409EB" w:rsidR="002D34B1" w:rsidRPr="00EB6941" w:rsidRDefault="002D34B1" w:rsidP="00FE7F7F">
      <w:pPr>
        <w:pStyle w:val="IsBtext"/>
        <w:rPr>
          <w:rFonts w:ascii="Dyslexie" w:hAnsi="Dyslexie"/>
        </w:rPr>
      </w:pPr>
      <w:r w:rsidRPr="00EB6941">
        <w:rPr>
          <w:rFonts w:ascii="Dyslexie" w:hAnsi="Dyslexie"/>
        </w:rPr>
        <w:t>Navid</w:t>
      </w:r>
      <w:r w:rsidR="001A7A33">
        <w:rPr>
          <w:rFonts w:ascii="Dyslexie" w:hAnsi="Dyslexie"/>
        </w:rPr>
        <w:t xml:space="preserve"> Assadi</w:t>
      </w:r>
    </w:p>
    <w:p w14:paraId="12CEFA64" w14:textId="306DEBE9" w:rsidR="00FE7F7F" w:rsidRPr="00EB6941" w:rsidRDefault="00FE7F7F" w:rsidP="00563F2C">
      <w:pPr>
        <w:pStyle w:val="IsBbrdtext"/>
      </w:pPr>
      <w:r w:rsidRPr="00EB6941">
        <w:t>Oanmäld</w:t>
      </w:r>
    </w:p>
    <w:p w14:paraId="279C40C7" w14:textId="0400066A" w:rsidR="00FE7F7F" w:rsidRPr="00EB6941" w:rsidRDefault="00FE7F7F" w:rsidP="00FE7F7F">
      <w:pPr>
        <w:pStyle w:val="IsBtext"/>
        <w:rPr>
          <w:rFonts w:ascii="Dyslexie" w:hAnsi="Dyslexie"/>
        </w:rPr>
      </w:pPr>
      <w:r w:rsidRPr="00EB6941">
        <w:rPr>
          <w:rFonts w:ascii="Dyslexie" w:hAnsi="Dyslexie"/>
        </w:rPr>
        <w:t>Ingen</w:t>
      </w:r>
    </w:p>
    <w:p w14:paraId="0BCD6304" w14:textId="77777777" w:rsidR="000E780D" w:rsidRPr="00EB6941" w:rsidRDefault="001C56E1" w:rsidP="007936AF">
      <w:pPr>
        <w:pStyle w:val="Rubrik21"/>
        <w:rPr>
          <w:rFonts w:ascii="Dyslexie" w:hAnsi="Dyslexie"/>
        </w:rPr>
      </w:pPr>
      <w:r w:rsidRPr="00EB6941">
        <w:rPr>
          <w:rFonts w:ascii="Dyslexie" w:hAnsi="Dyslexie"/>
        </w:rPr>
        <w:tab/>
      </w:r>
      <w:r w:rsidR="000E780D" w:rsidRPr="00EB6941">
        <w:rPr>
          <w:rFonts w:ascii="Dyslexie" w:hAnsi="Dyslexie"/>
        </w:rPr>
        <w:t xml:space="preserve">Mötets behöriga utlysande och beslutsmässighet </w:t>
      </w:r>
    </w:p>
    <w:p w14:paraId="615C3ED5" w14:textId="549AE619" w:rsidR="000E780D" w:rsidRPr="00EB6941" w:rsidRDefault="002D34B1" w:rsidP="00563F2C">
      <w:pPr>
        <w:pStyle w:val="IsBbrdtext"/>
      </w:pPr>
      <w:r w:rsidRPr="00EB6941">
        <w:t>Mötet utlystes 5</w:t>
      </w:r>
      <w:r w:rsidR="000E780D" w:rsidRPr="00EB6941">
        <w:t xml:space="preserve"> av minimum 3 läsdagar innan.</w:t>
      </w:r>
    </w:p>
    <w:p w14:paraId="2AE35BEE" w14:textId="77777777" w:rsidR="000E780D" w:rsidRPr="00EB6941" w:rsidRDefault="000E780D" w:rsidP="000E780D">
      <w:pPr>
        <w:pStyle w:val="IsBtext"/>
        <w:rPr>
          <w:rFonts w:ascii="Dyslexie" w:hAnsi="Dyslexie"/>
        </w:rPr>
      </w:pPr>
      <w:r w:rsidRPr="00EB6941">
        <w:rPr>
          <w:rFonts w:ascii="Dyslexie" w:hAnsi="Dyslexie"/>
        </w:rPr>
        <w:t>Mötet är behörigt utlyst.</w:t>
      </w:r>
    </w:p>
    <w:p w14:paraId="6D0AD958" w14:textId="5BFAA4B3" w:rsidR="00D81FEF" w:rsidRPr="00EB6941" w:rsidRDefault="001A7A33" w:rsidP="00563F2C">
      <w:pPr>
        <w:pStyle w:val="IsBbrdtext"/>
      </w:pPr>
      <w:r>
        <w:t>6</w:t>
      </w:r>
      <w:r w:rsidR="000E780D" w:rsidRPr="00EB6941">
        <w:t xml:space="preserve"> av minimum 4 ledamöter är närvarande.</w:t>
      </w:r>
    </w:p>
    <w:p w14:paraId="38C0739E" w14:textId="5440FE0D" w:rsidR="00D81FEF" w:rsidRPr="00EB6941" w:rsidRDefault="000E780D" w:rsidP="00D81FEF">
      <w:pPr>
        <w:pStyle w:val="IsBtext"/>
        <w:rPr>
          <w:rFonts w:ascii="Dyslexie" w:hAnsi="Dyslexie"/>
        </w:rPr>
      </w:pPr>
      <w:r w:rsidRPr="00EB6941">
        <w:rPr>
          <w:rFonts w:ascii="Dyslexie" w:hAnsi="Dyslexie"/>
        </w:rPr>
        <w:t>Mötet är beslutsmässigt.</w:t>
      </w:r>
      <w:r w:rsidR="0038449B" w:rsidRPr="00EB6941">
        <w:rPr>
          <w:rFonts w:ascii="Dyslexie" w:hAnsi="Dyslexie"/>
        </w:rPr>
        <w:t xml:space="preserve"> </w:t>
      </w:r>
    </w:p>
    <w:p w14:paraId="4004FA03" w14:textId="4A20446C" w:rsidR="0038449B" w:rsidRPr="00EB6941" w:rsidRDefault="0038449B" w:rsidP="0038449B">
      <w:pPr>
        <w:pStyle w:val="Rubrik21"/>
        <w:rPr>
          <w:rFonts w:ascii="Dyslexie" w:hAnsi="Dyslexie"/>
        </w:rPr>
      </w:pPr>
      <w:r w:rsidRPr="00EB6941">
        <w:rPr>
          <w:rFonts w:ascii="Dyslexie" w:hAnsi="Dyslexie"/>
        </w:rPr>
        <w:t>Val av justerare tillika rösträknare</w:t>
      </w:r>
    </w:p>
    <w:p w14:paraId="19F80D06" w14:textId="1DD6DF92" w:rsidR="0038449B" w:rsidRPr="00EB6941" w:rsidRDefault="0038449B" w:rsidP="00563F2C">
      <w:pPr>
        <w:pStyle w:val="IsBbrdtext"/>
      </w:pPr>
      <w:r w:rsidRPr="00EB6941">
        <w:t>Ä</w:t>
      </w:r>
      <w:r w:rsidR="002D34B1" w:rsidRPr="00EB6941">
        <w:t>r det mötets mening att välja Linnea</w:t>
      </w:r>
      <w:r w:rsidR="00234884" w:rsidRPr="00EB6941">
        <w:t xml:space="preserve"> och Chris</w:t>
      </w:r>
      <w:r w:rsidRPr="00EB6941">
        <w:t xml:space="preserve"> till justerare tillika rösträknare?</w:t>
      </w:r>
    </w:p>
    <w:p w14:paraId="6ADB0F54" w14:textId="60BD1802" w:rsidR="000E780D" w:rsidRPr="00EB6941" w:rsidRDefault="001A7A33" w:rsidP="00D81FEF">
      <w:pPr>
        <w:pStyle w:val="IsBtext"/>
        <w:rPr>
          <w:rFonts w:ascii="Dyslexie" w:hAnsi="Dyslexie"/>
        </w:rPr>
      </w:pPr>
      <w:r>
        <w:rPr>
          <w:rFonts w:ascii="Dyslexie" w:hAnsi="Dyslexie"/>
        </w:rPr>
        <w:t>Bifall</w:t>
      </w:r>
    </w:p>
    <w:p w14:paraId="3BC8A654" w14:textId="70E7E872" w:rsidR="00DF13D5" w:rsidRPr="00EB6941" w:rsidRDefault="004A5904" w:rsidP="007936AF">
      <w:pPr>
        <w:pStyle w:val="Rubrik21"/>
        <w:rPr>
          <w:rFonts w:ascii="Dyslexie" w:hAnsi="Dyslexie"/>
        </w:rPr>
      </w:pPr>
      <w:r w:rsidRPr="00EB6941">
        <w:rPr>
          <w:rFonts w:ascii="Dyslexie" w:hAnsi="Dyslexie"/>
        </w:rPr>
        <w:t>Val av mötets sekreterare</w:t>
      </w:r>
    </w:p>
    <w:p w14:paraId="0077E334" w14:textId="1C3DE7D3" w:rsidR="0055213A" w:rsidRPr="001A7A33" w:rsidRDefault="00E72BB1" w:rsidP="001A7A33">
      <w:pPr>
        <w:pStyle w:val="IsBbrdtext"/>
      </w:pPr>
      <w:r w:rsidRPr="00EB6941">
        <w:t>Sittande (Tobias</w:t>
      </w:r>
      <w:r w:rsidR="0055213A" w:rsidRPr="00EB6941">
        <w:t>)</w:t>
      </w:r>
    </w:p>
    <w:p w14:paraId="25D448F5" w14:textId="3D1EF740" w:rsidR="00DF13D5" w:rsidRPr="00EB6941" w:rsidRDefault="001C56E1" w:rsidP="007936AF">
      <w:pPr>
        <w:pStyle w:val="Rubrik21"/>
        <w:rPr>
          <w:rFonts w:ascii="Dyslexie" w:hAnsi="Dyslexie"/>
        </w:rPr>
      </w:pPr>
      <w:r w:rsidRPr="00EB6941">
        <w:rPr>
          <w:rFonts w:ascii="Dyslexie" w:hAnsi="Dyslexie"/>
        </w:rPr>
        <w:lastRenderedPageBreak/>
        <w:tab/>
      </w:r>
      <w:r w:rsidR="004A5904" w:rsidRPr="00EB6941">
        <w:rPr>
          <w:rFonts w:ascii="Dyslexie" w:hAnsi="Dyslexie"/>
        </w:rPr>
        <w:t xml:space="preserve">Adjungeringar </w:t>
      </w:r>
    </w:p>
    <w:p w14:paraId="3939478D" w14:textId="0DF33C02" w:rsidR="00AD4DD5" w:rsidRPr="00EB6941" w:rsidRDefault="0055213A" w:rsidP="00563F2C">
      <w:pPr>
        <w:pStyle w:val="IsBbrdtext"/>
      </w:pPr>
      <w:r w:rsidRPr="00EB6941">
        <w:t>Är det m</w:t>
      </w:r>
      <w:r w:rsidR="00234884" w:rsidRPr="00EB6941">
        <w:t>ötets mening att adjungera in Emil, Oskar</w:t>
      </w:r>
      <w:r w:rsidR="001A7A33">
        <w:t>, Romil</w:t>
      </w:r>
      <w:r w:rsidR="00234884" w:rsidRPr="00EB6941">
        <w:t xml:space="preserve"> och Theo</w:t>
      </w:r>
      <w:r w:rsidRPr="00EB6941">
        <w:t xml:space="preserve"> med yttrande- och förslagsrätt?</w:t>
      </w:r>
    </w:p>
    <w:p w14:paraId="22C40881" w14:textId="43F0B83B" w:rsidR="00D16964" w:rsidRPr="00EB6941" w:rsidRDefault="00234884" w:rsidP="007936AF">
      <w:pPr>
        <w:pStyle w:val="IsBtext"/>
        <w:rPr>
          <w:rFonts w:ascii="Dyslexie" w:hAnsi="Dyslexie"/>
        </w:rPr>
      </w:pPr>
      <w:r w:rsidRPr="00EB6941">
        <w:rPr>
          <w:rFonts w:ascii="Dyslexie" w:hAnsi="Dyslexie"/>
        </w:rPr>
        <w:t>Bifall</w:t>
      </w:r>
    </w:p>
    <w:p w14:paraId="1ACD439F" w14:textId="7CE2D5B7" w:rsidR="00DF13D5" w:rsidRPr="00EB6941" w:rsidRDefault="001C56E1" w:rsidP="007936AF">
      <w:pPr>
        <w:pStyle w:val="Rubrik21"/>
        <w:rPr>
          <w:rFonts w:ascii="Dyslexie" w:hAnsi="Dyslexie"/>
        </w:rPr>
      </w:pPr>
      <w:r w:rsidRPr="00EB6941">
        <w:rPr>
          <w:rFonts w:ascii="Dyslexie" w:hAnsi="Dyslexie"/>
        </w:rPr>
        <w:tab/>
      </w:r>
      <w:r w:rsidR="004A5904" w:rsidRPr="00EB6941">
        <w:rPr>
          <w:rFonts w:ascii="Dyslexie" w:hAnsi="Dyslexie"/>
        </w:rPr>
        <w:t xml:space="preserve">Föregående protokoll </w:t>
      </w:r>
    </w:p>
    <w:p w14:paraId="1C15D17F" w14:textId="5E0B7D02" w:rsidR="00AD4DD5" w:rsidRPr="00EB6941" w:rsidRDefault="00234884" w:rsidP="00563F2C">
      <w:pPr>
        <w:pStyle w:val="IsBbrdtext"/>
      </w:pPr>
      <w:r w:rsidRPr="00EB6941">
        <w:t>Ej justerat, väntar på Peter</w:t>
      </w:r>
    </w:p>
    <w:p w14:paraId="08764A56" w14:textId="3B0EFF2C" w:rsidR="00DF13D5" w:rsidRPr="00EB6941" w:rsidRDefault="001C56E1" w:rsidP="007936AF">
      <w:pPr>
        <w:pStyle w:val="Rubrik21"/>
        <w:rPr>
          <w:rFonts w:ascii="Dyslexie" w:hAnsi="Dyslexie"/>
        </w:rPr>
      </w:pPr>
      <w:r w:rsidRPr="00EB6941">
        <w:rPr>
          <w:rFonts w:ascii="Dyslexie" w:hAnsi="Dyslexie"/>
        </w:rPr>
        <w:tab/>
      </w:r>
      <w:r w:rsidR="004A5904" w:rsidRPr="00EB6941">
        <w:rPr>
          <w:rFonts w:ascii="Dyslexie" w:hAnsi="Dyslexie"/>
        </w:rPr>
        <w:t>Anmälan av övriga frågor</w:t>
      </w:r>
    </w:p>
    <w:p w14:paraId="0C12C743" w14:textId="5BA410E8" w:rsidR="00AD4DD5" w:rsidRPr="00EB6941" w:rsidRDefault="00234884" w:rsidP="00563F2C">
      <w:pPr>
        <w:pStyle w:val="IsBbrdtext"/>
      </w:pPr>
      <w:r w:rsidRPr="00EB6941">
        <w:t>Pangeriet bokning av byggeriet</w:t>
      </w:r>
    </w:p>
    <w:p w14:paraId="781513C3" w14:textId="402971DE" w:rsidR="00234884" w:rsidRPr="00EB6941" w:rsidRDefault="00234884" w:rsidP="00563F2C">
      <w:pPr>
        <w:pStyle w:val="IsBbrdtext"/>
      </w:pPr>
      <w:r w:rsidRPr="00EB6941">
        <w:t>Sektionsfrukost</w:t>
      </w:r>
    </w:p>
    <w:p w14:paraId="11022678" w14:textId="1A8A94C0" w:rsidR="00234884" w:rsidRPr="00EB6941" w:rsidRDefault="00234884" w:rsidP="00563F2C">
      <w:pPr>
        <w:pStyle w:val="IsBbrdtext"/>
      </w:pPr>
      <w:r w:rsidRPr="00EB6941">
        <w:t>Fakturafrågor FG</w:t>
      </w:r>
    </w:p>
    <w:p w14:paraId="70C98A89" w14:textId="2F2D839D" w:rsidR="00DF13D5" w:rsidRPr="00EB6941" w:rsidRDefault="001C56E1" w:rsidP="007936AF">
      <w:pPr>
        <w:pStyle w:val="IsBunderrubrik"/>
        <w:rPr>
          <w:rFonts w:ascii="Dyslexie" w:hAnsi="Dyslexie"/>
        </w:rPr>
      </w:pPr>
      <w:r w:rsidRPr="00EB6941">
        <w:rPr>
          <w:rFonts w:ascii="Dyslexie" w:hAnsi="Dyslexie"/>
        </w:rPr>
        <w:tab/>
      </w:r>
      <w:r w:rsidR="004A5904" w:rsidRPr="00EB6941">
        <w:rPr>
          <w:rFonts w:ascii="Dyslexie" w:hAnsi="Dyslexie"/>
        </w:rPr>
        <w:t xml:space="preserve">Föredragningslistans godkännande  </w:t>
      </w:r>
    </w:p>
    <w:p w14:paraId="7ED4AC24" w14:textId="4BB11EEA" w:rsidR="00DF13D5" w:rsidRPr="00EB6941" w:rsidRDefault="00091B77" w:rsidP="00563F2C">
      <w:pPr>
        <w:pStyle w:val="IsBbrdtext"/>
      </w:pPr>
      <w:r w:rsidRPr="00EB6941">
        <w:t>Bifall.</w:t>
      </w:r>
      <w:r w:rsidR="004A5904" w:rsidRPr="00EB6941">
        <w:rPr>
          <w:rFonts w:eastAsia="Questrial" w:cs="Questrial"/>
        </w:rPr>
        <w:tab/>
      </w:r>
      <w:r w:rsidR="004A5904" w:rsidRPr="00EB6941">
        <w:rPr>
          <w:rFonts w:eastAsia="Questrial" w:cs="Questrial"/>
        </w:rPr>
        <w:tab/>
      </w:r>
    </w:p>
    <w:p w14:paraId="3FDCE361" w14:textId="57CA9131" w:rsidR="00DF13D5" w:rsidRPr="00EB6941" w:rsidRDefault="004A5904" w:rsidP="0055213A">
      <w:pPr>
        <w:pStyle w:val="IsB"/>
        <w:ind w:left="852"/>
        <w:rPr>
          <w:rFonts w:ascii="Dyslexie" w:hAnsi="Dyslexie"/>
        </w:rPr>
      </w:pPr>
      <w:r w:rsidRPr="00EB6941">
        <w:rPr>
          <w:rFonts w:ascii="Dyslexie" w:hAnsi="Dyslexie"/>
        </w:rPr>
        <w:t>Rapporter och meddelanden</w:t>
      </w:r>
    </w:p>
    <w:p w14:paraId="7E751192" w14:textId="1F19558A" w:rsidR="00AB26ED" w:rsidRPr="00EB6941" w:rsidRDefault="00AD4DD5" w:rsidP="007936AF">
      <w:pPr>
        <w:pStyle w:val="IsBunderrubrik"/>
        <w:rPr>
          <w:rFonts w:ascii="Dyslexie" w:hAnsi="Dyslexie"/>
        </w:rPr>
      </w:pPr>
      <w:r w:rsidRPr="00EB6941">
        <w:rPr>
          <w:rFonts w:ascii="Dyslexie" w:hAnsi="Dyslexie"/>
        </w:rPr>
        <w:tab/>
      </w:r>
      <w:r w:rsidR="004A5904" w:rsidRPr="00EB6941">
        <w:rPr>
          <w:rFonts w:ascii="Dyslexie" w:hAnsi="Dyslexie"/>
        </w:rPr>
        <w:t xml:space="preserve">Ledamöter </w:t>
      </w:r>
    </w:p>
    <w:p w14:paraId="16264154" w14:textId="7E9957CC" w:rsidR="00AD4DD5" w:rsidRPr="00EB6941" w:rsidRDefault="00AD4DD5" w:rsidP="00563F2C">
      <w:pPr>
        <w:pStyle w:val="IsBbrdtext"/>
      </w:pPr>
      <w:r w:rsidRPr="00EB6941">
        <w:t>Ordförande</w:t>
      </w:r>
      <w:r w:rsidR="00E72BB1" w:rsidRPr="00EB6941">
        <w:t xml:space="preserve"> (Markus</w:t>
      </w:r>
      <w:r w:rsidR="0017025C" w:rsidRPr="00EB6941">
        <w:t>)</w:t>
      </w:r>
    </w:p>
    <w:p w14:paraId="766293A8" w14:textId="4C2AD09B" w:rsidR="0055213A" w:rsidRPr="00EB6941" w:rsidRDefault="00234884" w:rsidP="0055213A">
      <w:pPr>
        <w:pStyle w:val="IsBtext"/>
        <w:rPr>
          <w:rFonts w:ascii="Dyslexie" w:hAnsi="Dyslexie"/>
        </w:rPr>
      </w:pPr>
      <w:r w:rsidRPr="00EB6941">
        <w:rPr>
          <w:rFonts w:ascii="Dyslexie" w:hAnsi="Dyslexie"/>
        </w:rPr>
        <w:t>Mailat THS</w:t>
      </w:r>
      <w:r w:rsidR="001A7A33">
        <w:rPr>
          <w:rFonts w:ascii="Dyslexie" w:hAnsi="Dyslexie"/>
        </w:rPr>
        <w:t xml:space="preserve"> och skatteverket</w:t>
      </w:r>
      <w:r w:rsidRPr="00EB6941">
        <w:rPr>
          <w:rFonts w:ascii="Dyslexie" w:hAnsi="Dyslexie"/>
        </w:rPr>
        <w:t xml:space="preserve"> angående skidresan</w:t>
      </w:r>
      <w:r w:rsidR="004858C9">
        <w:rPr>
          <w:rFonts w:ascii="Dyslexie" w:hAnsi="Dyslexie"/>
        </w:rPr>
        <w:t>, rett ut ISF</w:t>
      </w:r>
      <w:r w:rsidRPr="00EB6941">
        <w:rPr>
          <w:rFonts w:ascii="Dyslexie" w:hAnsi="Dyslexie"/>
        </w:rPr>
        <w:t xml:space="preserve"> stadfaktura</w:t>
      </w:r>
      <w:r w:rsidR="001A7A33">
        <w:rPr>
          <w:rFonts w:ascii="Dyslexie" w:hAnsi="Dyslexie"/>
        </w:rPr>
        <w:t xml:space="preserve"> som vi fick betala</w:t>
      </w:r>
      <w:r w:rsidR="004858C9">
        <w:rPr>
          <w:rFonts w:ascii="Dyslexie" w:hAnsi="Dyslexie"/>
        </w:rPr>
        <w:t>, ISF</w:t>
      </w:r>
      <w:r w:rsidR="001A7A33">
        <w:rPr>
          <w:rFonts w:ascii="Dyslexie" w:hAnsi="Dyslexie"/>
        </w:rPr>
        <w:t xml:space="preserve"> ersätter oss för fakturan</w:t>
      </w:r>
    </w:p>
    <w:p w14:paraId="54A4DEAC" w14:textId="48CD3493" w:rsidR="00AD4DD5" w:rsidRPr="00EB6941" w:rsidRDefault="00AD4DD5" w:rsidP="00563F2C">
      <w:pPr>
        <w:pStyle w:val="IsBbrdtext"/>
      </w:pPr>
      <w:r w:rsidRPr="00EB6941">
        <w:t>Vice Ordförnade</w:t>
      </w:r>
      <w:r w:rsidR="00E72BB1" w:rsidRPr="00EB6941">
        <w:t xml:space="preserve"> (Mattias</w:t>
      </w:r>
      <w:r w:rsidR="0017025C" w:rsidRPr="00EB6941">
        <w:t>)</w:t>
      </w:r>
    </w:p>
    <w:p w14:paraId="389A28F2" w14:textId="21919564" w:rsidR="0055213A" w:rsidRPr="00EB6941" w:rsidRDefault="004858C9" w:rsidP="0055213A">
      <w:pPr>
        <w:pStyle w:val="IsBtext"/>
        <w:rPr>
          <w:rFonts w:ascii="Dyslexie" w:hAnsi="Dyslexie"/>
        </w:rPr>
      </w:pPr>
      <w:r>
        <w:rPr>
          <w:rFonts w:ascii="Dyslexie" w:hAnsi="Dyslexie"/>
        </w:rPr>
        <w:t>Ej närvarande</w:t>
      </w:r>
    </w:p>
    <w:p w14:paraId="06D18672" w14:textId="17779B82" w:rsidR="00AD4DD5" w:rsidRPr="00EB6941" w:rsidRDefault="00AD4DD5" w:rsidP="00563F2C">
      <w:pPr>
        <w:pStyle w:val="IsBbrdtext"/>
      </w:pPr>
      <w:r w:rsidRPr="00EB6941">
        <w:t>Sekreterare</w:t>
      </w:r>
      <w:r w:rsidR="00E72BB1" w:rsidRPr="00EB6941">
        <w:t xml:space="preserve"> (Tobias</w:t>
      </w:r>
      <w:r w:rsidR="0017025C" w:rsidRPr="00EB6941">
        <w:t>)</w:t>
      </w:r>
    </w:p>
    <w:p w14:paraId="6E5AB6D1" w14:textId="691CD0F4" w:rsidR="0055213A" w:rsidRPr="00EB6941" w:rsidRDefault="004858C9" w:rsidP="0055213A">
      <w:pPr>
        <w:pStyle w:val="IsBtext"/>
        <w:rPr>
          <w:rFonts w:ascii="Dyslexie" w:hAnsi="Dyslexie"/>
        </w:rPr>
      </w:pPr>
      <w:r>
        <w:rPr>
          <w:rFonts w:ascii="Dyslexie" w:hAnsi="Dyslexie"/>
        </w:rPr>
        <w:t>Inget att tillägga</w:t>
      </w:r>
    </w:p>
    <w:p w14:paraId="62E7B41B" w14:textId="67751E32" w:rsidR="00AD4DD5" w:rsidRPr="00EB6941" w:rsidRDefault="00AD4DD5" w:rsidP="00563F2C">
      <w:pPr>
        <w:pStyle w:val="IsBbrdtext"/>
      </w:pPr>
      <w:r w:rsidRPr="00EB6941">
        <w:t>Kassör</w:t>
      </w:r>
      <w:r w:rsidR="00E72BB1" w:rsidRPr="00EB6941">
        <w:t xml:space="preserve"> (Navid</w:t>
      </w:r>
      <w:r w:rsidR="0017025C" w:rsidRPr="00EB6941">
        <w:t>)</w:t>
      </w:r>
    </w:p>
    <w:p w14:paraId="3765B206" w14:textId="37A9C225" w:rsidR="0017025C" w:rsidRPr="00EB6941" w:rsidRDefault="007370C5" w:rsidP="0017025C">
      <w:pPr>
        <w:pStyle w:val="IsBtext"/>
        <w:rPr>
          <w:rFonts w:ascii="Dyslexie" w:hAnsi="Dyslexie"/>
        </w:rPr>
      </w:pPr>
      <w:r w:rsidRPr="00EB6941">
        <w:rPr>
          <w:rFonts w:ascii="Dyslexie" w:hAnsi="Dyslexie"/>
        </w:rPr>
        <w:t>Markus i Navids ställle, Navid har gjort en fakturamall och fortsatt arbetet med budgeten.</w:t>
      </w:r>
    </w:p>
    <w:p w14:paraId="12856554" w14:textId="32A8ED01" w:rsidR="0022354E" w:rsidRPr="00EB6941" w:rsidRDefault="00AD4DD5" w:rsidP="007936AF">
      <w:pPr>
        <w:pStyle w:val="IsBunderrubrik"/>
        <w:rPr>
          <w:rFonts w:ascii="Dyslexie" w:hAnsi="Dyslexie"/>
          <w:sz w:val="24"/>
        </w:rPr>
      </w:pPr>
      <w:r w:rsidRPr="00EB6941">
        <w:rPr>
          <w:rFonts w:ascii="Dyslexie" w:hAnsi="Dyslexie"/>
        </w:rPr>
        <w:tab/>
      </w:r>
      <w:r w:rsidR="004A5904" w:rsidRPr="00EB6941">
        <w:rPr>
          <w:rFonts w:ascii="Dyslexie" w:hAnsi="Dyslexie"/>
        </w:rPr>
        <w:t>Organ och näm</w:t>
      </w:r>
      <w:r w:rsidR="00AC6BCC" w:rsidRPr="00EB6941">
        <w:rPr>
          <w:rFonts w:ascii="Dyslexie" w:hAnsi="Dyslexie"/>
        </w:rPr>
        <w:t>n</w:t>
      </w:r>
      <w:r w:rsidR="004A5904" w:rsidRPr="00EB6941">
        <w:rPr>
          <w:rFonts w:ascii="Dyslexie" w:hAnsi="Dyslexie"/>
        </w:rPr>
        <w:t>der</w:t>
      </w:r>
    </w:p>
    <w:p w14:paraId="0D3E9AEB" w14:textId="23522155" w:rsidR="009A52FC" w:rsidRPr="00EB6941" w:rsidRDefault="00AB49D0" w:rsidP="00563F2C">
      <w:pPr>
        <w:pStyle w:val="IsBbrdtext"/>
      </w:pPr>
      <w:r w:rsidRPr="00EB6941">
        <w:t>BIM (Oskar</w:t>
      </w:r>
      <w:r w:rsidR="009A52FC" w:rsidRPr="00EB6941">
        <w:t>)</w:t>
      </w:r>
    </w:p>
    <w:p w14:paraId="35C9CEFC" w14:textId="72AC3A4D" w:rsidR="009A52FC" w:rsidRPr="00EB6941" w:rsidRDefault="007370C5" w:rsidP="009A52FC">
      <w:pPr>
        <w:pStyle w:val="IsBtext"/>
        <w:rPr>
          <w:rFonts w:ascii="Dyslexie" w:hAnsi="Dyslexie"/>
        </w:rPr>
      </w:pPr>
      <w:r w:rsidRPr="00EB6941">
        <w:rPr>
          <w:rFonts w:ascii="Dyslexie" w:hAnsi="Dyslexie"/>
        </w:rPr>
        <w:t>Skulle gjort en logga men har inte haft tid till att göra det, lägger det på is och försöker få igång facebooksidan först. Ska göra en intresseanmälan för vilka sporter vi ska ha.</w:t>
      </w:r>
    </w:p>
    <w:p w14:paraId="6B63A27A" w14:textId="68BDFD97" w:rsidR="009A52FC" w:rsidRPr="00EB6941" w:rsidRDefault="00E72BB1" w:rsidP="00563F2C">
      <w:pPr>
        <w:pStyle w:val="IsBbrdtext"/>
      </w:pPr>
      <w:r w:rsidRPr="00EB6941">
        <w:t>FG (Nawel</w:t>
      </w:r>
      <w:r w:rsidR="009A52FC" w:rsidRPr="00EB6941">
        <w:t>)</w:t>
      </w:r>
    </w:p>
    <w:p w14:paraId="685D1E53" w14:textId="58DC3A26" w:rsidR="009A52FC" w:rsidRPr="00EB6941" w:rsidRDefault="007370C5" w:rsidP="009A52FC">
      <w:pPr>
        <w:pStyle w:val="IsBtext"/>
        <w:rPr>
          <w:rFonts w:ascii="Dyslexie" w:hAnsi="Dyslexie"/>
        </w:rPr>
      </w:pPr>
      <w:r w:rsidRPr="00EB6941">
        <w:rPr>
          <w:rFonts w:ascii="Dyslexie" w:hAnsi="Dyslexie"/>
        </w:rPr>
        <w:t>Har haft mailkontakt med skanska p3, dom kommer imorn</w:t>
      </w:r>
      <w:r w:rsidR="004858C9">
        <w:rPr>
          <w:rFonts w:ascii="Dyslexie" w:hAnsi="Dyslexie"/>
        </w:rPr>
        <w:t xml:space="preserve"> och informerar. H</w:t>
      </w:r>
      <w:r w:rsidRPr="00EB6941">
        <w:rPr>
          <w:rFonts w:ascii="Dyslexie" w:hAnsi="Dyslexie"/>
        </w:rPr>
        <w:t>ar beställt sallader från bullen</w:t>
      </w:r>
      <w:r w:rsidR="004858C9">
        <w:rPr>
          <w:rFonts w:ascii="Dyslexie" w:hAnsi="Dyslexie"/>
        </w:rPr>
        <w:t>s</w:t>
      </w:r>
      <w:r w:rsidRPr="00EB6941">
        <w:rPr>
          <w:rFonts w:ascii="Dyslexie" w:hAnsi="Dyslexie"/>
        </w:rPr>
        <w:t xml:space="preserve">, har skickat inbjudan till ca 35 företag till BAD. Sista anmälningsdag är 6 december. </w:t>
      </w:r>
    </w:p>
    <w:p w14:paraId="138ADF63" w14:textId="3B65D8F7" w:rsidR="009A52FC" w:rsidRPr="00EB6941" w:rsidRDefault="00AB49D0" w:rsidP="00563F2C">
      <w:pPr>
        <w:pStyle w:val="IsBbrdtext"/>
      </w:pPr>
      <w:r w:rsidRPr="00EB6941">
        <w:t>GGG (Deniz</w:t>
      </w:r>
      <w:r w:rsidR="009A52FC" w:rsidRPr="00EB6941">
        <w:t>)</w:t>
      </w:r>
    </w:p>
    <w:p w14:paraId="51A88971" w14:textId="5E4B5A9F" w:rsidR="009A52FC" w:rsidRPr="00EB6941" w:rsidRDefault="007370C5" w:rsidP="009A52FC">
      <w:pPr>
        <w:pStyle w:val="IsBtext"/>
        <w:rPr>
          <w:rFonts w:ascii="Dyslexie" w:hAnsi="Dyslexie"/>
        </w:rPr>
      </w:pPr>
      <w:r w:rsidRPr="00EB6941">
        <w:rPr>
          <w:rFonts w:ascii="Dyslexie" w:hAnsi="Dyslexie"/>
        </w:rPr>
        <w:t>Ej närvarande</w:t>
      </w:r>
    </w:p>
    <w:p w14:paraId="13D02B1D" w14:textId="39280F79" w:rsidR="0017025C" w:rsidRPr="00EB6941" w:rsidRDefault="007370C5" w:rsidP="00563F2C">
      <w:pPr>
        <w:pStyle w:val="IsBbrdtext"/>
      </w:pPr>
      <w:r w:rsidRPr="00EB6941">
        <w:t>Komsi (Skeppner</w:t>
      </w:r>
      <w:r w:rsidR="009A52FC" w:rsidRPr="00EB6941">
        <w:t>)</w:t>
      </w:r>
    </w:p>
    <w:p w14:paraId="4EE0799A" w14:textId="50E66295" w:rsidR="0017025C" w:rsidRPr="00EB6941" w:rsidRDefault="007370C5" w:rsidP="0017025C">
      <w:pPr>
        <w:pStyle w:val="IsBtext"/>
        <w:rPr>
          <w:rFonts w:ascii="Dyslexie" w:hAnsi="Dyslexie"/>
        </w:rPr>
      </w:pPr>
      <w:r w:rsidRPr="00EB6941">
        <w:rPr>
          <w:rFonts w:ascii="Dyslexie" w:hAnsi="Dyslexie"/>
        </w:rPr>
        <w:t>Ej närvarande</w:t>
      </w:r>
    </w:p>
    <w:p w14:paraId="3CA2A612" w14:textId="0915CF1B" w:rsidR="00AD4DD5" w:rsidRPr="00EB6941" w:rsidRDefault="009A52FC" w:rsidP="00563F2C">
      <w:pPr>
        <w:pStyle w:val="IsBbrdtext"/>
      </w:pPr>
      <w:r w:rsidRPr="00EB6941">
        <w:t xml:space="preserve">LokA </w:t>
      </w:r>
      <w:r w:rsidR="007370C5" w:rsidRPr="00EB6941">
        <w:t>(Gunnar</w:t>
      </w:r>
      <w:r w:rsidRPr="00EB6941">
        <w:t>)</w:t>
      </w:r>
    </w:p>
    <w:p w14:paraId="12F0D65C" w14:textId="3D612D8F" w:rsidR="0055213A" w:rsidRPr="00EB6941" w:rsidRDefault="007370C5" w:rsidP="009A52FC">
      <w:pPr>
        <w:pStyle w:val="IsBtext"/>
        <w:rPr>
          <w:rFonts w:ascii="Dyslexie" w:hAnsi="Dyslexie"/>
        </w:rPr>
      </w:pPr>
      <w:r w:rsidRPr="00EB6941">
        <w:rPr>
          <w:rFonts w:ascii="Dyslexie" w:hAnsi="Dyslexie"/>
        </w:rPr>
        <w:t xml:space="preserve">Inte gjort så mycket, Doris svarar inte, förhoppningsvis </w:t>
      </w:r>
      <w:r w:rsidR="004858C9">
        <w:rPr>
          <w:rFonts w:ascii="Dyslexie" w:hAnsi="Dyslexie"/>
        </w:rPr>
        <w:t>så kommer hon svarara snart så vi får svar på frågan angående städschema till byggeriet.</w:t>
      </w:r>
    </w:p>
    <w:p w14:paraId="15990D5E" w14:textId="71F55DAD" w:rsidR="0022354E" w:rsidRPr="00EB6941" w:rsidRDefault="00E72BB1" w:rsidP="00563F2C">
      <w:pPr>
        <w:pStyle w:val="IsBbrdtext"/>
      </w:pPr>
      <w:r w:rsidRPr="00EB6941">
        <w:t>MoGen (Chris</w:t>
      </w:r>
      <w:r w:rsidR="009A52FC" w:rsidRPr="00EB6941">
        <w:t>)</w:t>
      </w:r>
    </w:p>
    <w:p w14:paraId="2BA285FF" w14:textId="541D97DF" w:rsidR="0022354E" w:rsidRPr="00EB6941" w:rsidRDefault="005E3203" w:rsidP="0022354E">
      <w:pPr>
        <w:pStyle w:val="IsBtext"/>
        <w:rPr>
          <w:rFonts w:ascii="Dyslexie" w:hAnsi="Dyslexie"/>
        </w:rPr>
      </w:pPr>
      <w:r w:rsidRPr="00EB6941">
        <w:rPr>
          <w:rFonts w:ascii="Dyslexie" w:hAnsi="Dyslexie"/>
        </w:rPr>
        <w:lastRenderedPageBreak/>
        <w:t>Erika jobbar på med budgeten, den budgeten som är genomröstad stämmer inte överens</w:t>
      </w:r>
      <w:r w:rsidR="004858C9">
        <w:rPr>
          <w:rFonts w:ascii="Dyslexie" w:hAnsi="Dyslexie"/>
        </w:rPr>
        <w:t xml:space="preserve"> med</w:t>
      </w:r>
      <w:r w:rsidRPr="00EB6941">
        <w:rPr>
          <w:rFonts w:ascii="Dyslexie" w:hAnsi="Dyslexie"/>
        </w:rPr>
        <w:t xml:space="preserve"> så som Jenny vill ha det.</w:t>
      </w:r>
    </w:p>
    <w:p w14:paraId="14FB5FFB" w14:textId="6F199601" w:rsidR="0022354E" w:rsidRPr="00EB6941" w:rsidRDefault="009A52FC" w:rsidP="00563F2C">
      <w:pPr>
        <w:pStyle w:val="IsBbrdtext"/>
      </w:pPr>
      <w:r w:rsidRPr="00EB6941">
        <w:t>Pangeriet (Chris)</w:t>
      </w:r>
    </w:p>
    <w:p w14:paraId="3D7625EC" w14:textId="1FA21CE2" w:rsidR="0022354E" w:rsidRPr="00EB6941" w:rsidRDefault="005E3203" w:rsidP="0022354E">
      <w:pPr>
        <w:pStyle w:val="IsBtext"/>
        <w:rPr>
          <w:rFonts w:ascii="Dyslexie" w:hAnsi="Dyslexie"/>
        </w:rPr>
      </w:pPr>
      <w:r w:rsidRPr="00EB6941">
        <w:rPr>
          <w:rFonts w:ascii="Dyslexie" w:hAnsi="Dyslexie"/>
        </w:rPr>
        <w:t>Vi har börjat gå i</w:t>
      </w:r>
      <w:r w:rsidR="001A7A33">
        <w:rPr>
          <w:rFonts w:ascii="Dyslexie" w:hAnsi="Dyslexie"/>
        </w:rPr>
        <w:t>genom ansvarsposter, har</w:t>
      </w:r>
      <w:r w:rsidRPr="00EB6941">
        <w:rPr>
          <w:rFonts w:ascii="Dyslexie" w:hAnsi="Dyslexie"/>
        </w:rPr>
        <w:t xml:space="preserve"> få</w:t>
      </w:r>
      <w:r w:rsidR="001A7A33">
        <w:rPr>
          <w:rFonts w:ascii="Dyslexie" w:hAnsi="Dyslexie"/>
        </w:rPr>
        <w:t>tt</w:t>
      </w:r>
      <w:r w:rsidRPr="00EB6941">
        <w:rPr>
          <w:rFonts w:ascii="Dyslexie" w:hAnsi="Dyslexie"/>
        </w:rPr>
        <w:t xml:space="preserve"> tag på</w:t>
      </w:r>
      <w:r w:rsidR="001A7A33">
        <w:rPr>
          <w:rFonts w:ascii="Dyslexie" w:hAnsi="Dyslexie"/>
        </w:rPr>
        <w:t xml:space="preserve"> </w:t>
      </w:r>
      <w:r w:rsidR="004858C9">
        <w:rPr>
          <w:rFonts w:ascii="Dyslexie" w:hAnsi="Dyslexie"/>
        </w:rPr>
        <w:t>personer som är sugna på att sök</w:t>
      </w:r>
      <w:r w:rsidR="001A7A33">
        <w:rPr>
          <w:rFonts w:ascii="Dyslexie" w:hAnsi="Dyslexie"/>
        </w:rPr>
        <w:t>a</w:t>
      </w:r>
      <w:r w:rsidRPr="00EB6941">
        <w:rPr>
          <w:rFonts w:ascii="Dyslexie" w:hAnsi="Dyslexie"/>
        </w:rPr>
        <w:t xml:space="preserve"> kassör och vice, skidresan beror på hu</w:t>
      </w:r>
      <w:r w:rsidR="001A7A33">
        <w:rPr>
          <w:rFonts w:ascii="Dyslexie" w:hAnsi="Dyslexie"/>
        </w:rPr>
        <w:t>r</w:t>
      </w:r>
      <w:r w:rsidRPr="00EB6941">
        <w:rPr>
          <w:rFonts w:ascii="Dyslexie" w:hAnsi="Dyslexie"/>
        </w:rPr>
        <w:t xml:space="preserve"> det går med skatteverket. Vi vill ha skidpub. Vi ska arrangera en pepparkakshustävling vilket kommer va</w:t>
      </w:r>
      <w:r w:rsidR="004858C9">
        <w:rPr>
          <w:rFonts w:ascii="Dyslexie" w:hAnsi="Dyslexie"/>
        </w:rPr>
        <w:t>ra</w:t>
      </w:r>
      <w:r w:rsidRPr="00EB6941">
        <w:rPr>
          <w:rFonts w:ascii="Dyslexie" w:hAnsi="Dyslexie"/>
        </w:rPr>
        <w:t xml:space="preserve"> ett sammarbe</w:t>
      </w:r>
      <w:r w:rsidR="004858C9">
        <w:rPr>
          <w:rFonts w:ascii="Dyslexie" w:hAnsi="Dyslexie"/>
        </w:rPr>
        <w:t>te mellan arkitektur och bygg, Emma är ansvari</w:t>
      </w:r>
      <w:r w:rsidRPr="00EB6941">
        <w:rPr>
          <w:rFonts w:ascii="Dyslexie" w:hAnsi="Dyslexie"/>
        </w:rPr>
        <w:t xml:space="preserve">g för arrangemanget, vi har börjat kolla på en resa till </w:t>
      </w:r>
      <w:r w:rsidR="004858C9">
        <w:rPr>
          <w:rFonts w:ascii="Dyslexie" w:hAnsi="Dyslexie"/>
        </w:rPr>
        <w:t>badhuset i Örebro</w:t>
      </w:r>
      <w:r w:rsidR="00375B52">
        <w:rPr>
          <w:rFonts w:ascii="Dyslexie" w:hAnsi="Dyslexie"/>
        </w:rPr>
        <w:t xml:space="preserve"> som Lisette ansvarar för</w:t>
      </w:r>
      <w:bookmarkStart w:id="0" w:name="_GoBack"/>
      <w:bookmarkEnd w:id="0"/>
      <w:r w:rsidR="004858C9">
        <w:rPr>
          <w:rFonts w:ascii="Dyslexie" w:hAnsi="Dyslexie"/>
        </w:rPr>
        <w:t>. Ki</w:t>
      </w:r>
      <w:r w:rsidRPr="00EB6941">
        <w:rPr>
          <w:rFonts w:ascii="Dyslexie" w:hAnsi="Dyslexie"/>
        </w:rPr>
        <w:t>ck of</w:t>
      </w:r>
      <w:r w:rsidR="004858C9">
        <w:rPr>
          <w:rFonts w:ascii="Dyslexie" w:hAnsi="Dyslexie"/>
        </w:rPr>
        <w:t>f</w:t>
      </w:r>
      <w:r w:rsidRPr="00EB6941">
        <w:rPr>
          <w:rFonts w:ascii="Dyslexie" w:hAnsi="Dyslexie"/>
        </w:rPr>
        <w:t>/teambuilding diskuteras, vi vill undersöka om vi kan få pengar ifrån sektionen. Vi vill arrangera sektionsfruk</w:t>
      </w:r>
      <w:r w:rsidR="004858C9">
        <w:rPr>
          <w:rFonts w:ascii="Dyslexie" w:hAnsi="Dyslexie"/>
        </w:rPr>
        <w:t>ostarna och arrangemang med högskoleingenjörer från andra städer</w:t>
      </w:r>
      <w:r w:rsidRPr="00EB6941">
        <w:rPr>
          <w:rFonts w:ascii="Dyslexie" w:hAnsi="Dyslexie"/>
        </w:rPr>
        <w:t>.</w:t>
      </w:r>
    </w:p>
    <w:p w14:paraId="36F1AF2D" w14:textId="439C9DE6" w:rsidR="0022354E" w:rsidRPr="00EB6941" w:rsidRDefault="009A52FC" w:rsidP="00563F2C">
      <w:pPr>
        <w:pStyle w:val="IsBbrdtext"/>
      </w:pPr>
      <w:r w:rsidRPr="00EB6941">
        <w:t>QM (Peter)</w:t>
      </w:r>
    </w:p>
    <w:p w14:paraId="3C5FA74C" w14:textId="1A6D124F" w:rsidR="0022354E" w:rsidRPr="00EB6941" w:rsidRDefault="005E3203" w:rsidP="0022354E">
      <w:pPr>
        <w:pStyle w:val="IsBtext"/>
        <w:rPr>
          <w:rFonts w:ascii="Dyslexie" w:hAnsi="Dyslexie"/>
        </w:rPr>
      </w:pPr>
      <w:r w:rsidRPr="00EB6941">
        <w:rPr>
          <w:rFonts w:ascii="Dyslexie" w:hAnsi="Dyslexie"/>
        </w:rPr>
        <w:t>Gårdagens pub blev inställd på grund ut av att festanmälan inte skickats in i tid.</w:t>
      </w:r>
    </w:p>
    <w:p w14:paraId="297F1F8A" w14:textId="6A625765" w:rsidR="0022354E" w:rsidRPr="00EB6941" w:rsidRDefault="009A52FC" w:rsidP="00563F2C">
      <w:pPr>
        <w:pStyle w:val="IsBbrdtext"/>
      </w:pPr>
      <w:r w:rsidRPr="00EB6941">
        <w:t>SN (Linnea)</w:t>
      </w:r>
    </w:p>
    <w:p w14:paraId="07F638D9" w14:textId="754D31A3" w:rsidR="0022354E" w:rsidRPr="00EB6941" w:rsidRDefault="005E3203" w:rsidP="0022354E">
      <w:pPr>
        <w:pStyle w:val="IsBtext"/>
        <w:rPr>
          <w:rFonts w:ascii="Dyslexie" w:hAnsi="Dyslexie"/>
        </w:rPr>
      </w:pPr>
      <w:r w:rsidRPr="00EB6941">
        <w:rPr>
          <w:rFonts w:ascii="Dyslexie" w:hAnsi="Dyslexie"/>
        </w:rPr>
        <w:t>Utbildningsråd i tisdags där vi diskuterade nya tentareglerna, 130 svar på enkäten från hela skolan. KTH har bestämt att dom ska börja med målrel</w:t>
      </w:r>
      <w:r w:rsidR="004858C9">
        <w:rPr>
          <w:rFonts w:ascii="Dyslexie" w:hAnsi="Dyslexie"/>
        </w:rPr>
        <w:t>aterade betygskriterier</w:t>
      </w:r>
      <w:r w:rsidRPr="00EB6941">
        <w:rPr>
          <w:rFonts w:ascii="Dyslexie" w:hAnsi="Dyslexie"/>
        </w:rPr>
        <w:t>. Alla examinationsmoment kommer att vara rela</w:t>
      </w:r>
      <w:r w:rsidR="004858C9">
        <w:rPr>
          <w:rFonts w:ascii="Dyslexie" w:hAnsi="Dyslexie"/>
        </w:rPr>
        <w:t>terade till dom här målen. H</w:t>
      </w:r>
      <w:r w:rsidRPr="00EB6941">
        <w:rPr>
          <w:rFonts w:ascii="Dyslexie" w:hAnsi="Dyslexie"/>
        </w:rPr>
        <w:t>östterminen</w:t>
      </w:r>
      <w:r w:rsidR="004858C9">
        <w:rPr>
          <w:rFonts w:ascii="Dyslexie" w:hAnsi="Dyslexie"/>
        </w:rPr>
        <w:t xml:space="preserve"> 2018</w:t>
      </w:r>
      <w:r w:rsidRPr="00EB6941">
        <w:rPr>
          <w:rFonts w:ascii="Dyslexie" w:hAnsi="Dyslexie"/>
        </w:rPr>
        <w:t xml:space="preserve"> kommer </w:t>
      </w:r>
      <w:r w:rsidR="004858C9">
        <w:rPr>
          <w:rFonts w:ascii="Dyslexie" w:hAnsi="Dyslexie"/>
        </w:rPr>
        <w:t>det börja gälla</w:t>
      </w:r>
      <w:r w:rsidRPr="00EB6941">
        <w:rPr>
          <w:rFonts w:ascii="Dyslexie" w:hAnsi="Dyslexie"/>
        </w:rPr>
        <w:t xml:space="preserve"> och</w:t>
      </w:r>
      <w:r w:rsidR="00F11BD3">
        <w:rPr>
          <w:rFonts w:ascii="Dyslexie" w:hAnsi="Dyslexie"/>
        </w:rPr>
        <w:t xml:space="preserve"> det kommer endast vara</w:t>
      </w:r>
      <w:r w:rsidRPr="00EB6941">
        <w:rPr>
          <w:rFonts w:ascii="Dyslexie" w:hAnsi="Dyslexie"/>
        </w:rPr>
        <w:t xml:space="preserve"> nya kurser</w:t>
      </w:r>
      <w:r w:rsidR="00F11BD3">
        <w:rPr>
          <w:rFonts w:ascii="Dyslexie" w:hAnsi="Dyslexie"/>
        </w:rPr>
        <w:t xml:space="preserve"> som påverkas, gamlar kurser kommer än</w:t>
      </w:r>
      <w:r w:rsidRPr="00EB6941">
        <w:rPr>
          <w:rFonts w:ascii="Dyslexie" w:hAnsi="Dyslexie"/>
        </w:rPr>
        <w:t xml:space="preserve">dras efterhand. </w:t>
      </w:r>
      <w:r w:rsidR="00F11BD3">
        <w:rPr>
          <w:rFonts w:ascii="Dyslexie" w:hAnsi="Dyslexie"/>
        </w:rPr>
        <w:t>Det finns en u</w:t>
      </w:r>
      <w:r w:rsidRPr="00EB6941">
        <w:rPr>
          <w:rFonts w:ascii="Dyslexie" w:hAnsi="Dyslexie"/>
        </w:rPr>
        <w:t>ppförandekod som alla lärare måste skriva på innan dom börjar jobba på KTH, diskussioner</w:t>
      </w:r>
      <w:r w:rsidR="00F11BD3">
        <w:rPr>
          <w:rFonts w:ascii="Dyslexie" w:hAnsi="Dyslexie"/>
        </w:rPr>
        <w:t xml:space="preserve"> förs</w:t>
      </w:r>
      <w:r w:rsidRPr="00EB6941">
        <w:rPr>
          <w:rFonts w:ascii="Dyslexie" w:hAnsi="Dyslexie"/>
        </w:rPr>
        <w:t xml:space="preserve"> med THS angående en variant</w:t>
      </w:r>
      <w:r w:rsidR="00F11BD3">
        <w:rPr>
          <w:rFonts w:ascii="Dyslexie" w:hAnsi="Dyslexie"/>
        </w:rPr>
        <w:t xml:space="preserve"> av det</w:t>
      </w:r>
      <w:r w:rsidRPr="00EB6941">
        <w:rPr>
          <w:rFonts w:ascii="Dyslexie" w:hAnsi="Dyslexie"/>
        </w:rPr>
        <w:t xml:space="preserve"> för oss studenter</w:t>
      </w:r>
      <w:r w:rsidR="00563F2C" w:rsidRPr="00EB6941">
        <w:rPr>
          <w:rFonts w:ascii="Dyslexie" w:hAnsi="Dyslexie"/>
        </w:rPr>
        <w:t>,</w:t>
      </w:r>
      <w:r w:rsidR="00F11BD3">
        <w:rPr>
          <w:rFonts w:ascii="Dyslexie" w:hAnsi="Dyslexie"/>
        </w:rPr>
        <w:t xml:space="preserve"> tanken är att det ska vara</w:t>
      </w:r>
      <w:r w:rsidR="00563F2C" w:rsidRPr="00EB6941">
        <w:rPr>
          <w:rFonts w:ascii="Dyslexie" w:hAnsi="Dyslexie"/>
        </w:rPr>
        <w:t xml:space="preserve"> samma regler som för lärarna. Detta för att förebygga diskriminering och erhålla god värdegrund. Man kan bli avstängd mellan ett halvår till ett år om man bryter mot avtalet.</w:t>
      </w:r>
    </w:p>
    <w:p w14:paraId="63906BDB" w14:textId="376A7570" w:rsidR="00AB26ED" w:rsidRPr="00EB6941" w:rsidRDefault="00AD4DD5" w:rsidP="007936AF">
      <w:pPr>
        <w:pStyle w:val="IsBunderrubrik"/>
        <w:rPr>
          <w:rFonts w:ascii="Dyslexie" w:hAnsi="Dyslexie"/>
        </w:rPr>
      </w:pPr>
      <w:r w:rsidRPr="00EB6941">
        <w:rPr>
          <w:rFonts w:ascii="Dyslexie" w:hAnsi="Dyslexie"/>
        </w:rPr>
        <w:tab/>
      </w:r>
      <w:r w:rsidR="007F6D75" w:rsidRPr="00EB6941">
        <w:rPr>
          <w:rFonts w:ascii="Dyslexie" w:hAnsi="Dyslexie"/>
        </w:rPr>
        <w:t>K</w:t>
      </w:r>
      <w:r w:rsidR="001C56E1" w:rsidRPr="00EB6941">
        <w:rPr>
          <w:rFonts w:ascii="Dyslexie" w:hAnsi="Dyslexie"/>
        </w:rPr>
        <w:t>årfullmäktige</w:t>
      </w:r>
      <w:r w:rsidR="004A5904" w:rsidRPr="00EB6941">
        <w:rPr>
          <w:rFonts w:ascii="Dyslexie" w:hAnsi="Dyslexie"/>
        </w:rPr>
        <w:t>, K</w:t>
      </w:r>
      <w:r w:rsidR="001C56E1" w:rsidRPr="00EB6941">
        <w:rPr>
          <w:rFonts w:ascii="Dyslexie" w:hAnsi="Dyslexie"/>
        </w:rPr>
        <w:t>årstyrelsen</w:t>
      </w:r>
    </w:p>
    <w:p w14:paraId="765C95BD" w14:textId="1C161733" w:rsidR="00AD4DD5" w:rsidRPr="00EB6941" w:rsidRDefault="00AD4DD5" w:rsidP="00563F2C">
      <w:pPr>
        <w:pStyle w:val="IsBbrdtext"/>
      </w:pPr>
      <w:r w:rsidRPr="00EB6941">
        <w:t>KF</w:t>
      </w:r>
      <w:r w:rsidR="00E72BB1" w:rsidRPr="00EB6941">
        <w:t xml:space="preserve"> (Chris</w:t>
      </w:r>
      <w:r w:rsidR="00CC21D2" w:rsidRPr="00EB6941">
        <w:t>)</w:t>
      </w:r>
    </w:p>
    <w:p w14:paraId="3C5C428A" w14:textId="45CFBE07" w:rsidR="0055213A" w:rsidRPr="00EB6941" w:rsidRDefault="00563F2C" w:rsidP="0055213A">
      <w:pPr>
        <w:pStyle w:val="IsBtext"/>
        <w:rPr>
          <w:rFonts w:ascii="Dyslexie" w:hAnsi="Dyslexie"/>
        </w:rPr>
      </w:pPr>
      <w:r w:rsidRPr="00EB6941">
        <w:rPr>
          <w:rFonts w:ascii="Dyslexie" w:hAnsi="Dyslexie"/>
        </w:rPr>
        <w:t>Valnämdsmöte i tisdags, överens om att valet gått korrekt till, vi har levererat en motion till nästa möte att godkänna valet. Läst igenom under</w:t>
      </w:r>
      <w:r w:rsidR="00F11BD3">
        <w:rPr>
          <w:rFonts w:ascii="Dyslexie" w:hAnsi="Dyslexie"/>
        </w:rPr>
        <w:t>laget på 76 sidor till nästa möte.</w:t>
      </w:r>
    </w:p>
    <w:p w14:paraId="116CEE69" w14:textId="690EC9CF" w:rsidR="00AD4DD5" w:rsidRPr="00EB6941" w:rsidRDefault="00BC5FE9" w:rsidP="00563F2C">
      <w:pPr>
        <w:pStyle w:val="IsBbrdtext"/>
      </w:pPr>
      <w:r w:rsidRPr="00EB6941">
        <w:t>KS</w:t>
      </w:r>
    </w:p>
    <w:p w14:paraId="3A718E09" w14:textId="3162CA4F" w:rsidR="0055213A" w:rsidRPr="00EB6941" w:rsidRDefault="0055213A" w:rsidP="0055213A">
      <w:pPr>
        <w:pStyle w:val="IsBtext"/>
        <w:rPr>
          <w:rFonts w:ascii="Dyslexie" w:hAnsi="Dyslexie"/>
        </w:rPr>
      </w:pPr>
      <w:r w:rsidRPr="00EB6941">
        <w:rPr>
          <w:rFonts w:ascii="Dyslexie" w:hAnsi="Dyslexie"/>
        </w:rPr>
        <w:t>Ej närvarande</w:t>
      </w:r>
    </w:p>
    <w:p w14:paraId="3686A825" w14:textId="5BAAFAA9" w:rsidR="00DF13D5" w:rsidRPr="00EB6941" w:rsidRDefault="00AD4DD5" w:rsidP="007936AF">
      <w:pPr>
        <w:pStyle w:val="IsBunderrubrik"/>
        <w:rPr>
          <w:rFonts w:ascii="Dyslexie" w:hAnsi="Dyslexie"/>
        </w:rPr>
      </w:pPr>
      <w:r w:rsidRPr="00EB6941">
        <w:rPr>
          <w:rFonts w:ascii="Dyslexie" w:hAnsi="Dyslexie"/>
        </w:rPr>
        <w:tab/>
      </w:r>
      <w:r w:rsidR="004A5904" w:rsidRPr="00EB6941">
        <w:rPr>
          <w:rFonts w:ascii="Dyslexie" w:hAnsi="Dyslexie"/>
        </w:rPr>
        <w:t xml:space="preserve">Övriga </w:t>
      </w:r>
    </w:p>
    <w:p w14:paraId="66ED6962" w14:textId="3DB76872" w:rsidR="00DF13D5" w:rsidRPr="00EB6941" w:rsidRDefault="007F6D75" w:rsidP="00563F2C">
      <w:pPr>
        <w:pStyle w:val="IsBbrdtext"/>
      </w:pPr>
      <w:r w:rsidRPr="00EB6941">
        <w:t>Revisorer (Hanna/Jenny E)</w:t>
      </w:r>
    </w:p>
    <w:p w14:paraId="3EA8B034" w14:textId="405635CE" w:rsidR="00CC21D2" w:rsidRPr="00EB6941" w:rsidRDefault="00F11BD3" w:rsidP="00CC21D2">
      <w:pPr>
        <w:pStyle w:val="IsBtext"/>
        <w:rPr>
          <w:rFonts w:ascii="Dyslexie" w:hAnsi="Dyslexie"/>
        </w:rPr>
      </w:pPr>
      <w:r>
        <w:rPr>
          <w:rFonts w:ascii="Dyslexie" w:hAnsi="Dyslexie"/>
        </w:rPr>
        <w:t>Ej närvarande</w:t>
      </w:r>
    </w:p>
    <w:p w14:paraId="3CF0BB8E" w14:textId="37D1F8EA" w:rsidR="00DF13D5" w:rsidRPr="00EB6941" w:rsidRDefault="004A5904" w:rsidP="0055213A">
      <w:pPr>
        <w:pStyle w:val="IsB"/>
        <w:ind w:left="852"/>
        <w:rPr>
          <w:rFonts w:ascii="Dyslexie" w:hAnsi="Dyslexie"/>
        </w:rPr>
      </w:pPr>
      <w:r w:rsidRPr="00EB6941">
        <w:rPr>
          <w:rFonts w:ascii="Dyslexie" w:hAnsi="Dyslexie"/>
        </w:rPr>
        <w:t>B</w:t>
      </w:r>
      <w:r w:rsidR="00BF7990" w:rsidRPr="00EB6941">
        <w:rPr>
          <w:rFonts w:ascii="Dyslexie" w:hAnsi="Dyslexie"/>
        </w:rPr>
        <w:t>ordlagda b</w:t>
      </w:r>
      <w:r w:rsidRPr="00EB6941">
        <w:rPr>
          <w:rFonts w:ascii="Dyslexie" w:hAnsi="Dyslexie"/>
        </w:rPr>
        <w:t>esluts- och diskussionspunkter</w:t>
      </w:r>
    </w:p>
    <w:p w14:paraId="06B9E57D" w14:textId="2FF78614" w:rsidR="00563F2C" w:rsidRPr="00EB6941" w:rsidRDefault="00563F2C" w:rsidP="00563F2C">
      <w:pPr>
        <w:pStyle w:val="IsBunderrubrik"/>
        <w:rPr>
          <w:rFonts w:ascii="Dyslexie" w:hAnsi="Dyslexie"/>
        </w:rPr>
      </w:pPr>
      <w:r w:rsidRPr="00EB6941">
        <w:rPr>
          <w:rFonts w:ascii="Dyslexie" w:hAnsi="Dyslexie"/>
        </w:rPr>
        <w:t>Projektor/städschema</w:t>
      </w:r>
    </w:p>
    <w:p w14:paraId="1C435C83" w14:textId="2D850CD4" w:rsidR="0055213A" w:rsidRPr="00EB6941" w:rsidRDefault="00F11BD3" w:rsidP="00563F2C">
      <w:pPr>
        <w:pStyle w:val="IsBbrdtext"/>
      </w:pPr>
      <w:r>
        <w:t>Chris har p</w:t>
      </w:r>
      <w:r w:rsidR="00563F2C" w:rsidRPr="00EB6941">
        <w:t>ratat med Alexander och Hag</w:t>
      </w:r>
      <w:r>
        <w:t>g</w:t>
      </w:r>
      <w:r w:rsidR="00563F2C" w:rsidRPr="00EB6941">
        <w:t>e, dom har problem att komma åt lokalen där projektorn finns. Kvaliten på projektorn behöver inte vara av bästa kvalitet. Oskar gör lite research om projektor.</w:t>
      </w:r>
    </w:p>
    <w:p w14:paraId="0728BE1D" w14:textId="4420742B" w:rsidR="0055213A" w:rsidRPr="00EB6941" w:rsidRDefault="00563F2C" w:rsidP="007936AF">
      <w:pPr>
        <w:pStyle w:val="IsBunderrubrik"/>
        <w:rPr>
          <w:rFonts w:ascii="Dyslexie" w:hAnsi="Dyslexie"/>
        </w:rPr>
      </w:pPr>
      <w:r w:rsidRPr="00EB6941">
        <w:rPr>
          <w:rFonts w:ascii="Dyslexie" w:hAnsi="Dyslexie"/>
        </w:rPr>
        <w:t>Lokaler &amp; Nycklar</w:t>
      </w:r>
    </w:p>
    <w:p w14:paraId="45DF67EF" w14:textId="5DB60DDD" w:rsidR="00563F2C" w:rsidRPr="00EB6941" w:rsidRDefault="0063685B" w:rsidP="00563F2C">
      <w:pPr>
        <w:pStyle w:val="IsBbrdtext"/>
      </w:pPr>
      <w:r w:rsidRPr="00EB6941">
        <w:t>Nya lokaler &amp; tillgång</w:t>
      </w:r>
    </w:p>
    <w:p w14:paraId="282FCD3C" w14:textId="304E0ED7" w:rsidR="0063685B" w:rsidRPr="00EB6941" w:rsidRDefault="00F11BD3" w:rsidP="0063685B">
      <w:pPr>
        <w:pStyle w:val="IsBtext"/>
        <w:rPr>
          <w:rFonts w:ascii="Dyslexie" w:hAnsi="Dyslexie"/>
        </w:rPr>
      </w:pPr>
      <w:r>
        <w:rPr>
          <w:rFonts w:ascii="Dyslexie" w:hAnsi="Dyslexie"/>
        </w:rPr>
        <w:t>Markus har fått mail från D</w:t>
      </w:r>
      <w:r w:rsidR="0063685B" w:rsidRPr="00EB6941">
        <w:rPr>
          <w:rFonts w:ascii="Dyslexie" w:hAnsi="Dyslexie"/>
        </w:rPr>
        <w:t>oris, ska fylla i enkät angående vilka lok</w:t>
      </w:r>
      <w:r>
        <w:rPr>
          <w:rFonts w:ascii="Dyslexie" w:hAnsi="Dyslexie"/>
        </w:rPr>
        <w:t>aler vi</w:t>
      </w:r>
      <w:r w:rsidR="0063685B" w:rsidRPr="00EB6941">
        <w:rPr>
          <w:rFonts w:ascii="Dyslexie" w:hAnsi="Dyslexie"/>
        </w:rPr>
        <w:t xml:space="preserve"> nyttjar utöver sektionslokalen, Doris ska hjälpa oss att få tillgång till nytt kontor. Vår nuvarande lokal (byggeriet) saknar det nödvändiga för att kunna bedriva vår verksamhet, som kontor och grupprum.</w:t>
      </w:r>
    </w:p>
    <w:p w14:paraId="2C3EBED6" w14:textId="69C0BE6C" w:rsidR="0063685B" w:rsidRPr="00EB6941" w:rsidRDefault="0063685B" w:rsidP="0063685B">
      <w:pPr>
        <w:pStyle w:val="IsBunderrubrik"/>
        <w:rPr>
          <w:rFonts w:ascii="Dyslexie" w:hAnsi="Dyslexie"/>
        </w:rPr>
      </w:pPr>
      <w:r w:rsidRPr="00EB6941">
        <w:rPr>
          <w:rFonts w:ascii="Dyslexie" w:hAnsi="Dyslexie"/>
        </w:rPr>
        <w:lastRenderedPageBreak/>
        <w:t>Polisregister</w:t>
      </w:r>
    </w:p>
    <w:p w14:paraId="06B50656" w14:textId="5D981A87" w:rsidR="0063685B" w:rsidRPr="00EB6941" w:rsidRDefault="0063685B" w:rsidP="0063685B">
      <w:pPr>
        <w:pStyle w:val="IsBbrdtext"/>
      </w:pPr>
      <w:r w:rsidRPr="00EB6941">
        <w:t>Tobias</w:t>
      </w:r>
    </w:p>
    <w:p w14:paraId="22562362" w14:textId="2F3E822A" w:rsidR="0063685B" w:rsidRPr="00EB6941" w:rsidRDefault="0063685B" w:rsidP="0063685B">
      <w:pPr>
        <w:pStyle w:val="IsBtext"/>
        <w:rPr>
          <w:rFonts w:ascii="Dyslexie" w:hAnsi="Dyslexie"/>
        </w:rPr>
      </w:pPr>
      <w:r w:rsidRPr="00EB6941">
        <w:rPr>
          <w:rFonts w:ascii="Dyslexie" w:hAnsi="Dyslexie"/>
        </w:rPr>
        <w:t>Godkänd</w:t>
      </w:r>
    </w:p>
    <w:p w14:paraId="1044B13E" w14:textId="4F0F5BF1" w:rsidR="0063685B" w:rsidRPr="00EB6941" w:rsidRDefault="0063685B" w:rsidP="0063685B">
      <w:pPr>
        <w:pStyle w:val="IsBunderrubrik"/>
        <w:rPr>
          <w:rFonts w:ascii="Dyslexie" w:hAnsi="Dyslexie"/>
        </w:rPr>
      </w:pPr>
      <w:r w:rsidRPr="00EB6941">
        <w:rPr>
          <w:rFonts w:ascii="Dyslexie" w:hAnsi="Dyslexie"/>
        </w:rPr>
        <w:t>Ismaskin</w:t>
      </w:r>
    </w:p>
    <w:p w14:paraId="798DC6C5" w14:textId="292D1790" w:rsidR="0063685B" w:rsidRPr="00EB6941" w:rsidRDefault="0063685B" w:rsidP="0063685B">
      <w:pPr>
        <w:pStyle w:val="IsBbrdtext"/>
      </w:pPr>
      <w:r w:rsidRPr="00EB6941">
        <w:t>Inget nytt att tillägga.</w:t>
      </w:r>
    </w:p>
    <w:p w14:paraId="7E26DE63" w14:textId="249A1DD4" w:rsidR="0063685B" w:rsidRPr="00EB6941" w:rsidRDefault="0063685B" w:rsidP="0063685B">
      <w:pPr>
        <w:pStyle w:val="IsBunderrubrik"/>
        <w:rPr>
          <w:rFonts w:ascii="Dyslexie" w:hAnsi="Dyslexie"/>
        </w:rPr>
      </w:pPr>
      <w:r w:rsidRPr="00EB6941">
        <w:rPr>
          <w:rFonts w:ascii="Dyslexie" w:hAnsi="Dyslexie"/>
        </w:rPr>
        <w:t>Högtalare</w:t>
      </w:r>
    </w:p>
    <w:p w14:paraId="7863B816" w14:textId="6AE3331F" w:rsidR="0063685B" w:rsidRPr="00EB6941" w:rsidRDefault="0063685B" w:rsidP="0063685B">
      <w:pPr>
        <w:pStyle w:val="IsBbrdtext"/>
      </w:pPr>
      <w:r w:rsidRPr="00EB6941">
        <w:t>Den har kommit och står i förrådet.</w:t>
      </w:r>
    </w:p>
    <w:p w14:paraId="41F159E6" w14:textId="77777777" w:rsidR="00BF7990" w:rsidRPr="00EB6941" w:rsidRDefault="00BF7990" w:rsidP="00BF7990">
      <w:pPr>
        <w:pStyle w:val="IsB"/>
        <w:ind w:left="852"/>
        <w:rPr>
          <w:rFonts w:ascii="Dyslexie" w:hAnsi="Dyslexie"/>
        </w:rPr>
      </w:pPr>
      <w:r w:rsidRPr="00EB6941">
        <w:rPr>
          <w:rFonts w:ascii="Dyslexie" w:hAnsi="Dyslexie"/>
        </w:rPr>
        <w:t>Besluts- och diskussionspunkter</w:t>
      </w:r>
    </w:p>
    <w:p w14:paraId="6312A6EB" w14:textId="27C816A0" w:rsidR="00BF7990" w:rsidRPr="00EB6941" w:rsidRDefault="0063685B" w:rsidP="00BF7990">
      <w:pPr>
        <w:pStyle w:val="IsBunderrubrik"/>
        <w:rPr>
          <w:rFonts w:ascii="Dyslexie" w:hAnsi="Dyslexie"/>
        </w:rPr>
      </w:pPr>
      <w:r w:rsidRPr="00EB6941">
        <w:rPr>
          <w:rFonts w:ascii="Dyslexie" w:hAnsi="Dyslexie"/>
        </w:rPr>
        <w:t>Sammarbete, Lund högskoleingenjörer</w:t>
      </w:r>
    </w:p>
    <w:p w14:paraId="41EDA6FC" w14:textId="3E78E0C3" w:rsidR="0063685B" w:rsidRPr="00EB6941" w:rsidRDefault="0063685B" w:rsidP="0063685B">
      <w:pPr>
        <w:pStyle w:val="IsBbrdtext"/>
      </w:pPr>
      <w:r w:rsidRPr="00EB6941">
        <w:t>Dom undersökte om folk var intresserade av ett nationellt sammarbete mellan</w:t>
      </w:r>
      <w:r w:rsidR="00F11BD3">
        <w:t xml:space="preserve"> högskoleingenjörer med inriktning</w:t>
      </w:r>
      <w:r w:rsidRPr="00EB6941">
        <w:t xml:space="preserve"> bygg, pange</w:t>
      </w:r>
      <w:r w:rsidR="00F11BD3">
        <w:t>riet vill ta på sig</w:t>
      </w:r>
      <w:r w:rsidRPr="00EB6941">
        <w:t xml:space="preserve"> att sköta kontakten med Lund.</w:t>
      </w:r>
    </w:p>
    <w:p w14:paraId="7A580016" w14:textId="104D8406" w:rsidR="00AB26ED" w:rsidRPr="00EB6941" w:rsidRDefault="00F11BD3" w:rsidP="00BF7990">
      <w:pPr>
        <w:pStyle w:val="IsBunderrubrik"/>
        <w:rPr>
          <w:rFonts w:ascii="Dyslexie" w:hAnsi="Dyslexie"/>
        </w:rPr>
      </w:pPr>
      <w:r>
        <w:rPr>
          <w:rFonts w:ascii="Dyslexie" w:hAnsi="Dyslexie"/>
        </w:rPr>
        <w:t>Vad innebär ansv</w:t>
      </w:r>
      <w:r w:rsidR="006608A0" w:rsidRPr="00EB6941">
        <w:rPr>
          <w:rFonts w:ascii="Dyslexie" w:hAnsi="Dyslexie"/>
        </w:rPr>
        <w:t>arsfriheten som SM1 röstade igenom</w:t>
      </w:r>
    </w:p>
    <w:p w14:paraId="1D5BAFB9" w14:textId="28BA6D43" w:rsidR="006608A0" w:rsidRPr="00EB6941" w:rsidRDefault="00F11BD3" w:rsidP="006608A0">
      <w:pPr>
        <w:pStyle w:val="IsBbrdtext"/>
      </w:pPr>
      <w:r>
        <w:t>Vad är styrelsen ansvar</w:t>
      </w:r>
      <w:r w:rsidR="006608A0" w:rsidRPr="00EB6941">
        <w:t xml:space="preserve"> angående att BBQ och mogen inte blev ansvarsbefriade,</w:t>
      </w:r>
      <w:r>
        <w:t xml:space="preserve"> Markus</w:t>
      </w:r>
      <w:r w:rsidR="006608A0" w:rsidRPr="00EB6941">
        <w:t xml:space="preserve"> ska höra med revisorerna till nästa möte</w:t>
      </w:r>
      <w:r>
        <w:t>.</w:t>
      </w:r>
    </w:p>
    <w:p w14:paraId="751050DB" w14:textId="325C7A55" w:rsidR="006608A0" w:rsidRPr="00EB6941" w:rsidRDefault="00F11BD3" w:rsidP="006608A0">
      <w:pPr>
        <w:pStyle w:val="IsBunderrubrik"/>
        <w:rPr>
          <w:rFonts w:ascii="Dyslexie" w:hAnsi="Dyslexie"/>
        </w:rPr>
      </w:pPr>
      <w:r>
        <w:rPr>
          <w:rFonts w:ascii="Dyslexie" w:hAnsi="Dyslexie"/>
        </w:rPr>
        <w:t>Inval v</w:t>
      </w:r>
      <w:r w:rsidR="006608A0" w:rsidRPr="00EB6941">
        <w:rPr>
          <w:rFonts w:ascii="Dyslexie" w:hAnsi="Dyslexie"/>
        </w:rPr>
        <w:t>ice ordförande BIM</w:t>
      </w:r>
    </w:p>
    <w:p w14:paraId="2FE9F50D" w14:textId="2846F68C" w:rsidR="006608A0" w:rsidRPr="00EB6941" w:rsidRDefault="006608A0" w:rsidP="006608A0">
      <w:pPr>
        <w:pStyle w:val="IsBbrdtext"/>
      </w:pPr>
      <w:r w:rsidRPr="00EB6941">
        <w:t>Är det mötets mening att</w:t>
      </w:r>
      <w:r w:rsidR="00F11BD3">
        <w:t xml:space="preserve"> rösta in Romil Barmicho till vi</w:t>
      </w:r>
      <w:r w:rsidRPr="00EB6941">
        <w:t>ce</w:t>
      </w:r>
      <w:r w:rsidR="00F11BD3">
        <w:t xml:space="preserve"> ordförande i</w:t>
      </w:r>
      <w:r w:rsidRPr="00EB6941">
        <w:t xml:space="preserve"> BIM</w:t>
      </w:r>
      <w:r w:rsidR="00F11BD3">
        <w:t>?</w:t>
      </w:r>
    </w:p>
    <w:p w14:paraId="41E4A6F2" w14:textId="0CA6211A" w:rsidR="006608A0" w:rsidRPr="00EB6941" w:rsidRDefault="006608A0" w:rsidP="006608A0">
      <w:pPr>
        <w:pStyle w:val="IsBtext"/>
        <w:rPr>
          <w:rFonts w:ascii="Dyslexie" w:hAnsi="Dyslexie"/>
        </w:rPr>
      </w:pPr>
      <w:r w:rsidRPr="00EB6941">
        <w:rPr>
          <w:rFonts w:ascii="Dyslexie" w:hAnsi="Dyslexie"/>
        </w:rPr>
        <w:t>Bifall</w:t>
      </w:r>
    </w:p>
    <w:p w14:paraId="1D085377" w14:textId="5926B396" w:rsidR="00DF13D5" w:rsidRPr="00EB6941" w:rsidRDefault="004A5904" w:rsidP="0055213A">
      <w:pPr>
        <w:pStyle w:val="IsB"/>
        <w:ind w:left="852"/>
        <w:rPr>
          <w:rFonts w:ascii="Dyslexie" w:hAnsi="Dyslexie"/>
        </w:rPr>
      </w:pPr>
      <w:r w:rsidRPr="00EB6941">
        <w:rPr>
          <w:rFonts w:ascii="Dyslexie" w:hAnsi="Dyslexie"/>
        </w:rPr>
        <w:t xml:space="preserve">Övriga frågor </w:t>
      </w:r>
    </w:p>
    <w:p w14:paraId="05656B52" w14:textId="77777777" w:rsidR="006608A0" w:rsidRPr="00EB6941" w:rsidRDefault="006608A0" w:rsidP="006608A0">
      <w:pPr>
        <w:pStyle w:val="IsBunderrubrik"/>
        <w:rPr>
          <w:rFonts w:ascii="Dyslexie" w:hAnsi="Dyslexie"/>
        </w:rPr>
      </w:pPr>
      <w:r w:rsidRPr="00EB6941">
        <w:rPr>
          <w:rFonts w:ascii="Dyslexie" w:hAnsi="Dyslexie"/>
        </w:rPr>
        <w:t>Företag håller i lunchföreläsning, Sveriges byggindustrier</w:t>
      </w:r>
    </w:p>
    <w:p w14:paraId="2BEE4742" w14:textId="424B98E0" w:rsidR="006608A0" w:rsidRPr="00EB6941" w:rsidRDefault="006608A0" w:rsidP="006608A0">
      <w:pPr>
        <w:pStyle w:val="IsBbrdtext"/>
      </w:pPr>
      <w:r w:rsidRPr="00EB6941">
        <w:t>Dom har inte fixat den här föreläsningen via FG, all företagskontakt ska gå via kåren, detta underminerar vårt arbete och v</w:t>
      </w:r>
      <w:r w:rsidR="00F11BD3">
        <w:t>år sektion och är inte okej. Markus ska</w:t>
      </w:r>
      <w:r w:rsidRPr="00EB6941">
        <w:t xml:space="preserve"> maila Therese angående detta.</w:t>
      </w:r>
    </w:p>
    <w:p w14:paraId="3612BD59" w14:textId="1A83112F" w:rsidR="006608A0" w:rsidRPr="00EB6941" w:rsidRDefault="006608A0" w:rsidP="006608A0">
      <w:pPr>
        <w:pStyle w:val="IsBunderrubrik"/>
        <w:rPr>
          <w:rFonts w:ascii="Dyslexie" w:hAnsi="Dyslexie"/>
        </w:rPr>
      </w:pPr>
      <w:r w:rsidRPr="00EB6941">
        <w:rPr>
          <w:rFonts w:ascii="Dyslexie" w:hAnsi="Dyslexie"/>
        </w:rPr>
        <w:t>Pangeriet bokning av byggeriet</w:t>
      </w:r>
    </w:p>
    <w:p w14:paraId="5C509578" w14:textId="43E3C3BF" w:rsidR="006608A0" w:rsidRPr="00EB6941" w:rsidRDefault="006608A0" w:rsidP="006608A0">
      <w:pPr>
        <w:pStyle w:val="IsBbrdtext"/>
      </w:pPr>
      <w:r w:rsidRPr="00EB6941">
        <w:t>Vi har många som</w:t>
      </w:r>
      <w:r w:rsidR="00EB6941" w:rsidRPr="00EB6941">
        <w:t xml:space="preserve"> nu är aktiva i sektionen, vi b</w:t>
      </w:r>
      <w:r w:rsidRPr="00EB6941">
        <w:t>orde ha en plattform där vi kan boka sektionslokalen</w:t>
      </w:r>
      <w:r w:rsidR="00EB6941" w:rsidRPr="00EB6941">
        <w:t>, Tisdagen den 5 december vill Pangeriet boka lokalen efter kl 17.</w:t>
      </w:r>
    </w:p>
    <w:p w14:paraId="6376BF4A" w14:textId="136FF90D" w:rsidR="00AB26ED" w:rsidRPr="00EB6941" w:rsidRDefault="00EB6941" w:rsidP="00B625A5">
      <w:pPr>
        <w:pStyle w:val="IsBunderrubrik"/>
        <w:rPr>
          <w:rFonts w:ascii="Dyslexie" w:hAnsi="Dyslexie"/>
        </w:rPr>
      </w:pPr>
      <w:r w:rsidRPr="00EB6941">
        <w:rPr>
          <w:rFonts w:ascii="Dyslexie" w:hAnsi="Dyslexie"/>
        </w:rPr>
        <w:t>Sektionsfrukost</w:t>
      </w:r>
    </w:p>
    <w:p w14:paraId="088C8FA9" w14:textId="0BEDC250" w:rsidR="00EB6941" w:rsidRPr="00EB6941" w:rsidRDefault="00EB6941" w:rsidP="00EB6941">
      <w:pPr>
        <w:pStyle w:val="IsBbrdtext"/>
      </w:pPr>
      <w:r w:rsidRPr="00EB6941">
        <w:t>Det är dags att starta igång det, pangeriet vill arrangera det. Linnea lämnar 13:15. Så länge det sker på det sätt som det var sagt så är det ok</w:t>
      </w:r>
      <w:r w:rsidR="00BE5066">
        <w:t>ej att pangeriet arrangerar det</w:t>
      </w:r>
      <w:r w:rsidRPr="00EB6941">
        <w:t>. Pangeriet vill marknadsföra sektionen, och lägga fokus på det som är aktuellt just nu, som till exempel val vid SM</w:t>
      </w:r>
      <w:r w:rsidR="00BE5066">
        <w:t>2</w:t>
      </w:r>
      <w:r w:rsidRPr="00EB6941">
        <w:t>.</w:t>
      </w:r>
    </w:p>
    <w:p w14:paraId="50329C91" w14:textId="4AF3602C" w:rsidR="00EB6941" w:rsidRPr="00EB6941" w:rsidRDefault="00EB6941" w:rsidP="00EB6941">
      <w:pPr>
        <w:pStyle w:val="IsBbrdtext"/>
      </w:pPr>
      <w:r w:rsidRPr="00EB6941">
        <w:t>Är det mötets men</w:t>
      </w:r>
      <w:r w:rsidR="00BE5066">
        <w:t>ing att låta pangeriet anordna studentfrukostarna?</w:t>
      </w:r>
    </w:p>
    <w:p w14:paraId="33B91E91" w14:textId="438FA938" w:rsidR="00EB6941" w:rsidRPr="00EB6941" w:rsidRDefault="00EB6941" w:rsidP="00EB6941">
      <w:pPr>
        <w:pStyle w:val="IsBtext"/>
        <w:rPr>
          <w:rFonts w:ascii="Dyslexie" w:hAnsi="Dyslexie"/>
        </w:rPr>
      </w:pPr>
      <w:r w:rsidRPr="00EB6941">
        <w:rPr>
          <w:rFonts w:ascii="Dyslexie" w:hAnsi="Dyslexie"/>
        </w:rPr>
        <w:t>Bifall</w:t>
      </w:r>
    </w:p>
    <w:p w14:paraId="49B2131B" w14:textId="21F1B17C" w:rsidR="00EB6941" w:rsidRPr="00EB6941" w:rsidRDefault="00EB6941" w:rsidP="00EB6941">
      <w:pPr>
        <w:pStyle w:val="IsBunderrubrik"/>
        <w:rPr>
          <w:rFonts w:ascii="Dyslexie" w:hAnsi="Dyslexie"/>
        </w:rPr>
      </w:pPr>
      <w:r w:rsidRPr="00EB6941">
        <w:rPr>
          <w:rFonts w:ascii="Dyslexie" w:hAnsi="Dyslexie"/>
        </w:rPr>
        <w:t>Fakturafrågor FG</w:t>
      </w:r>
    </w:p>
    <w:p w14:paraId="795B9432" w14:textId="7C910AF5" w:rsidR="00EB6941" w:rsidRPr="00EB6941" w:rsidRDefault="00BE5066" w:rsidP="00EB6941">
      <w:pPr>
        <w:pStyle w:val="IsBbrdtext"/>
      </w:pPr>
      <w:r>
        <w:t>Prata</w:t>
      </w:r>
      <w:r w:rsidR="00EB6941" w:rsidRPr="00EB6941">
        <w:t xml:space="preserve"> med Navid om detta</w:t>
      </w:r>
    </w:p>
    <w:p w14:paraId="5D956986" w14:textId="27A94408" w:rsidR="00DF13D5" w:rsidRPr="00EB6941" w:rsidRDefault="004A5904" w:rsidP="0055213A">
      <w:pPr>
        <w:pStyle w:val="IsB"/>
        <w:ind w:left="852"/>
        <w:rPr>
          <w:rFonts w:ascii="Dyslexie" w:eastAsia="Umpush" w:hAnsi="Dyslexie" w:cs="Umpush"/>
          <w:sz w:val="22"/>
          <w:szCs w:val="22"/>
        </w:rPr>
      </w:pPr>
      <w:r w:rsidRPr="00EB6941">
        <w:rPr>
          <w:rFonts w:ascii="Dyslexie" w:hAnsi="Dyslexie"/>
        </w:rPr>
        <w:lastRenderedPageBreak/>
        <w:t>Nästa möte</w:t>
      </w:r>
    </w:p>
    <w:p w14:paraId="47FE2C3F" w14:textId="6D395BFC" w:rsidR="00AB26ED" w:rsidRPr="00EB6941" w:rsidRDefault="008A2832" w:rsidP="00B625A5">
      <w:pPr>
        <w:pStyle w:val="IsBunderrubrik"/>
        <w:rPr>
          <w:rFonts w:ascii="Dyslexie" w:hAnsi="Dyslexie"/>
        </w:rPr>
      </w:pPr>
      <w:r w:rsidRPr="00EB6941">
        <w:rPr>
          <w:rFonts w:ascii="Dyslexie" w:hAnsi="Dyslexie"/>
        </w:rPr>
        <w:t>T</w:t>
      </w:r>
      <w:r w:rsidR="00BF7990" w:rsidRPr="00EB6941">
        <w:rPr>
          <w:rFonts w:ascii="Dyslexie" w:hAnsi="Dyslexie"/>
        </w:rPr>
        <w:t>ors</w:t>
      </w:r>
      <w:r w:rsidR="00BE5066">
        <w:rPr>
          <w:rFonts w:ascii="Dyslexie" w:hAnsi="Dyslexie"/>
        </w:rPr>
        <w:t>dag den 23</w:t>
      </w:r>
      <w:r w:rsidR="00EB6941" w:rsidRPr="00EB6941">
        <w:rPr>
          <w:rFonts w:ascii="Dyslexie" w:hAnsi="Dyslexie"/>
        </w:rPr>
        <w:t>/11</w:t>
      </w:r>
      <w:r w:rsidR="0055213A" w:rsidRPr="00EB6941">
        <w:rPr>
          <w:rFonts w:ascii="Dyslexie" w:hAnsi="Dyslexie"/>
        </w:rPr>
        <w:t xml:space="preserve"> 2017</w:t>
      </w:r>
    </w:p>
    <w:p w14:paraId="7CF43C4F" w14:textId="1D8C3A67" w:rsidR="00DF13D5" w:rsidRPr="00EB6941" w:rsidRDefault="004A5904" w:rsidP="0055213A">
      <w:pPr>
        <w:pStyle w:val="IsB"/>
        <w:ind w:left="852"/>
        <w:rPr>
          <w:rFonts w:ascii="Dyslexie" w:hAnsi="Dyslexie"/>
        </w:rPr>
      </w:pPr>
      <w:r w:rsidRPr="00EB6941">
        <w:rPr>
          <w:rFonts w:ascii="Dyslexie" w:hAnsi="Dyslexie"/>
        </w:rPr>
        <w:t>Mötet avslutas</w:t>
      </w:r>
    </w:p>
    <w:p w14:paraId="21D621B7" w14:textId="1AD5978E" w:rsidR="0055213A" w:rsidRPr="00EB6941" w:rsidRDefault="0055213A" w:rsidP="008A2832">
      <w:pPr>
        <w:pStyle w:val="IsBunderrubrik"/>
        <w:rPr>
          <w:rFonts w:ascii="Dyslexie" w:hAnsi="Dyslexie"/>
          <w:noProof/>
        </w:rPr>
      </w:pPr>
      <w:r w:rsidRPr="00EB6941">
        <w:rPr>
          <w:rFonts w:ascii="Dyslexie" w:hAnsi="Dyslexie"/>
          <w:noProof/>
        </w:rPr>
        <w:t xml:space="preserve">Kl. </w:t>
      </w:r>
      <w:r w:rsidR="00EB6941" w:rsidRPr="00EB6941">
        <w:rPr>
          <w:rFonts w:ascii="Dyslexie" w:hAnsi="Dyslexie"/>
          <w:noProof/>
        </w:rPr>
        <w:t>13:21</w:t>
      </w:r>
    </w:p>
    <w:sectPr w:rsidR="0055213A" w:rsidRPr="00EB6941" w:rsidSect="00AD0532">
      <w:headerReference w:type="default" r:id="rId9"/>
      <w:footerReference w:type="even" r:id="rId10"/>
      <w:footerReference w:type="default" r:id="rId11"/>
      <w:pgSz w:w="11906" w:h="16838"/>
      <w:pgMar w:top="2736" w:right="1116" w:bottom="1134"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CF3A" w14:textId="77777777" w:rsidR="003F55EA" w:rsidRDefault="003F55EA">
      <w:r>
        <w:separator/>
      </w:r>
    </w:p>
  </w:endnote>
  <w:endnote w:type="continuationSeparator" w:id="0">
    <w:p w14:paraId="1C56FCA7" w14:textId="77777777" w:rsidR="003F55EA" w:rsidRDefault="003F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yslexie">
    <w:altName w:val="Calibri"/>
    <w:charset w:val="00"/>
    <w:family w:val="auto"/>
    <w:pitch w:val="variable"/>
    <w:sig w:usb0="A00002AF" w:usb1="0000004A" w:usb2="00000000" w:usb3="00000000" w:csb0="00000193" w:csb1="00000000"/>
  </w:font>
  <w:font w:name="Times">
    <w:panose1 w:val="00000000000000000000"/>
    <w:charset w:val="4D"/>
    <w:family w:val="roman"/>
    <w:notTrueType/>
    <w:pitch w:val="variable"/>
    <w:sig w:usb0="00000003" w:usb1="00000000" w:usb2="00000000" w:usb3="00000000" w:csb0="00000001" w:csb1="00000000"/>
  </w:font>
  <w:font w:name="Questrial">
    <w:altName w:val="Times New Roman"/>
    <w:charset w:val="00"/>
    <w:family w:val="auto"/>
    <w:pitch w:val="default"/>
  </w:font>
  <w:font w:name="Umpush">
    <w:altName w:val="Sukhumvit Set"/>
    <w:panose1 w:val="00000000000000000000"/>
    <w:charset w:val="00"/>
    <w:family w:val="auto"/>
    <w:notTrueType/>
    <w:pitch w:val="default"/>
    <w:sig w:usb0="81000003" w:usb1="50002001" w:usb2="00000001" w:usb3="00000001" w:csb0="00010000" w:csb1="00000001"/>
  </w:font>
  <w:font w:name="Helvetica Neue">
    <w:altName w:val="Malgun Gothic"/>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0F79" w14:textId="77777777" w:rsidR="006B1C9C" w:rsidRDefault="006B1C9C" w:rsidP="0014769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589833A" w14:textId="77777777" w:rsidR="006B1C9C" w:rsidRDefault="006B1C9C" w:rsidP="006B1C9C">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D25E" w14:textId="12DF8E25" w:rsidR="00AC6BCC" w:rsidRPr="00B625A5" w:rsidRDefault="004A5904" w:rsidP="00151FE1">
    <w:pPr>
      <w:pStyle w:val="Sidfot"/>
      <w:tabs>
        <w:tab w:val="clear" w:pos="8306"/>
      </w:tabs>
      <w:ind w:left="-142" w:right="-160"/>
      <w:jc w:val="center"/>
      <w:rPr>
        <w:rFonts w:ascii="Dyslexie" w:eastAsia="Arial" w:hAnsi="Dyslexie" w:cs="Arial"/>
        <w:i/>
        <w:color w:val="C00000"/>
        <w:sz w:val="16"/>
        <w:szCs w:val="16"/>
      </w:rPr>
    </w:pPr>
    <w:r w:rsidRPr="00B625A5">
      <w:rPr>
        <w:rFonts w:ascii="Dyslexie" w:eastAsia="Arial" w:hAnsi="Dyslexie" w:cs="Arial"/>
        <w:i/>
        <w:color w:val="550F16"/>
        <w:sz w:val="16"/>
        <w:szCs w:val="16"/>
      </w:rPr>
      <w:tab/>
    </w:r>
    <w:r w:rsidR="004B1146" w:rsidRPr="00B625A5">
      <w:rPr>
        <w:rFonts w:ascii="Dyslexie" w:eastAsia="Arial" w:hAnsi="Dyslexie" w:cs="Arial"/>
        <w:i/>
        <w:color w:val="C00000"/>
        <w:sz w:val="16"/>
        <w:szCs w:val="16"/>
      </w:rPr>
      <w:t>Ingenj</w:t>
    </w:r>
    <w:r w:rsidR="004B1146" w:rsidRPr="00B625A5">
      <w:rPr>
        <w:rFonts w:ascii="Dyslexie" w:eastAsia="Helvetica Neue" w:hAnsi="Dyslexie" w:cs="Arial"/>
        <w:i/>
        <w:color w:val="C00000"/>
        <w:sz w:val="16"/>
        <w:szCs w:val="16"/>
      </w:rPr>
      <w:t>ö</w:t>
    </w:r>
    <w:r w:rsidR="004B1146" w:rsidRPr="00B625A5">
      <w:rPr>
        <w:rFonts w:ascii="Dyslexie" w:eastAsia="Arial" w:hAnsi="Dyslexie" w:cs="Arial"/>
        <w:i/>
        <w:color w:val="C00000"/>
        <w:sz w:val="16"/>
        <w:szCs w:val="16"/>
      </w:rPr>
      <w:t xml:space="preserve">rssektionen </w:t>
    </w:r>
    <w:r w:rsidR="00AC6BCC" w:rsidRPr="00B625A5">
      <w:rPr>
        <w:rFonts w:ascii="Dyslexie" w:eastAsia="Arial" w:hAnsi="Dyslexie" w:cs="Arial"/>
        <w:i/>
        <w:color w:val="C00000"/>
        <w:sz w:val="16"/>
        <w:szCs w:val="16"/>
      </w:rPr>
      <w:t>Bygg</w:t>
    </w:r>
    <w:r w:rsidR="004B1146" w:rsidRPr="00B625A5">
      <w:rPr>
        <w:rFonts w:ascii="Dyslexie" w:eastAsia="Arial" w:hAnsi="Dyslexie" w:cs="Arial"/>
        <w:i/>
        <w:color w:val="C00000"/>
        <w:sz w:val="16"/>
        <w:szCs w:val="16"/>
      </w:rPr>
      <w:t xml:space="preserve">, </w:t>
    </w:r>
    <w:r w:rsidR="00AC6BCC" w:rsidRPr="00B625A5">
      <w:rPr>
        <w:rFonts w:ascii="Dyslexie" w:eastAsia="Arial" w:hAnsi="Dyslexie" w:cs="Arial"/>
        <w:i/>
        <w:color w:val="C00000"/>
        <w:sz w:val="16"/>
        <w:szCs w:val="16"/>
      </w:rPr>
      <w:t>Teknikringen 78A, 11428 Stockholm</w:t>
    </w:r>
    <w:r w:rsidR="004B1146" w:rsidRPr="00B625A5">
      <w:rPr>
        <w:rFonts w:ascii="Dyslexie" w:eastAsia="Arial" w:hAnsi="Dyslexie" w:cs="Arial"/>
        <w:i/>
        <w:color w:val="C00000"/>
        <w:sz w:val="16"/>
        <w:szCs w:val="16"/>
      </w:rPr>
      <w:t>,</w:t>
    </w:r>
    <w:r w:rsidR="00AC6BCC" w:rsidRPr="00B625A5">
      <w:rPr>
        <w:rFonts w:ascii="Dyslexie" w:eastAsia="Arial" w:hAnsi="Dyslexie" w:cs="Arial"/>
        <w:i/>
        <w:color w:val="C00000"/>
        <w:sz w:val="16"/>
        <w:szCs w:val="16"/>
      </w:rPr>
      <w:t xml:space="preserve"> isb-styrelsen@ths.kth.se</w:t>
    </w:r>
    <w:r w:rsidR="004B1146" w:rsidRPr="00B625A5">
      <w:rPr>
        <w:rFonts w:ascii="Dyslexie" w:eastAsia="Arial" w:hAnsi="Dyslexie" w:cs="Arial"/>
        <w:i/>
        <w:color w:val="C00000"/>
        <w:sz w:val="16"/>
        <w:szCs w:val="16"/>
      </w:rPr>
      <w:t xml:space="preserve"> </w:t>
    </w:r>
    <w:hyperlink r:id="rId1" w:history="1">
      <w:r w:rsidR="004B1146" w:rsidRPr="00B625A5">
        <w:rPr>
          <w:rFonts w:ascii="Dyslexie" w:eastAsia="Arial" w:hAnsi="Dyslexie" w:cs="Arial"/>
          <w:i/>
          <w:color w:val="C00000"/>
          <w:sz w:val="16"/>
          <w:szCs w:val="16"/>
          <w:u w:val="single"/>
        </w:rPr>
        <w:t>isbygg.ne</w:t>
      </w:r>
    </w:hyperlink>
    <w:r w:rsidR="004B1146" w:rsidRPr="00B625A5">
      <w:rPr>
        <w:rFonts w:ascii="Dyslexie" w:eastAsia="Arial" w:hAnsi="Dyslexie" w:cs="Arial"/>
        <w:i/>
        <w:color w:val="C00000"/>
        <w:sz w:val="16"/>
        <w:szCs w:val="16"/>
        <w:u w:val="single"/>
      </w:rPr>
      <w:t>t</w:t>
    </w:r>
    <w:r w:rsidR="004B1146" w:rsidRPr="00B625A5">
      <w:rPr>
        <w:rFonts w:ascii="Dyslexie" w:eastAsia="Arial" w:hAnsi="Dyslexie" w:cs="Arial"/>
        <w:i/>
        <w:color w:val="C00000"/>
        <w:sz w:val="16"/>
        <w:szCs w:val="16"/>
      </w:rPr>
      <w:t xml:space="preserve">  </w:t>
    </w:r>
  </w:p>
  <w:p w14:paraId="05049B2B" w14:textId="77777777" w:rsidR="004322E5" w:rsidRPr="00B625A5" w:rsidRDefault="004322E5" w:rsidP="004322E5">
    <w:pPr>
      <w:pStyle w:val="Sidfot"/>
      <w:tabs>
        <w:tab w:val="clear" w:pos="8306"/>
      </w:tabs>
      <w:jc w:val="center"/>
      <w:rPr>
        <w:rFonts w:ascii="Dyslexie" w:eastAsia="Arial" w:hAnsi="Dyslexie" w:cs="Arial"/>
        <w:i/>
        <w:color w:val="C00000"/>
        <w:sz w:val="16"/>
        <w:szCs w:val="16"/>
      </w:rPr>
    </w:pPr>
  </w:p>
  <w:p w14:paraId="4E7E0ECD" w14:textId="668708CD" w:rsidR="00151FE1" w:rsidRPr="00B625A5" w:rsidRDefault="008A2832" w:rsidP="004322E5">
    <w:pPr>
      <w:pStyle w:val="Sidfot"/>
      <w:tabs>
        <w:tab w:val="clear" w:pos="8306"/>
      </w:tabs>
      <w:jc w:val="center"/>
      <w:rPr>
        <w:rFonts w:ascii="Dyslexie" w:hAnsi="Dyslexie"/>
        <w:color w:val="C00000"/>
        <w:sz w:val="16"/>
        <w:szCs w:val="16"/>
        <w:lang w:val="en-US"/>
      </w:rPr>
    </w:pPr>
    <w:r>
      <w:rPr>
        <w:rFonts w:ascii="Dyslexie" w:hAnsi="Dyslexie"/>
        <w:color w:val="C00000"/>
        <w:sz w:val="16"/>
        <w:szCs w:val="16"/>
      </w:rPr>
      <w:fldChar w:fldCharType="begin"/>
    </w:r>
    <w:r>
      <w:rPr>
        <w:rFonts w:ascii="Dyslexie" w:hAnsi="Dyslexie"/>
        <w:color w:val="C00000"/>
        <w:sz w:val="16"/>
        <w:szCs w:val="16"/>
      </w:rPr>
      <w:instrText xml:space="preserve"> TIME \@ "yyyy-MM-dd" </w:instrText>
    </w:r>
    <w:r>
      <w:rPr>
        <w:rFonts w:ascii="Dyslexie" w:hAnsi="Dyslexie"/>
        <w:color w:val="C00000"/>
        <w:sz w:val="16"/>
        <w:szCs w:val="16"/>
      </w:rPr>
      <w:fldChar w:fldCharType="separate"/>
    </w:r>
    <w:r w:rsidR="005E129F">
      <w:rPr>
        <w:rFonts w:ascii="Dyslexie" w:hAnsi="Dyslexie"/>
        <w:noProof/>
        <w:color w:val="C00000"/>
        <w:sz w:val="16"/>
        <w:szCs w:val="16"/>
      </w:rPr>
      <w:t>2017-11-30</w:t>
    </w:r>
    <w:r>
      <w:rPr>
        <w:rFonts w:ascii="Dyslexie" w:hAnsi="Dyslexie"/>
        <w:color w:val="C00000"/>
        <w:sz w:val="16"/>
        <w:szCs w:val="16"/>
      </w:rPr>
      <w:fldChar w:fldCharType="end"/>
    </w:r>
    <w:r w:rsidR="004322E5" w:rsidRPr="00B625A5">
      <w:rPr>
        <w:rFonts w:ascii="Dyslexie" w:hAnsi="Dyslexie"/>
        <w:color w:val="C00000"/>
        <w:sz w:val="16"/>
        <w:szCs w:val="16"/>
        <w:lang w:val="en-US"/>
      </w:rPr>
      <w:tab/>
    </w:r>
    <w:r w:rsidR="004322E5" w:rsidRPr="00B625A5">
      <w:rPr>
        <w:rFonts w:ascii="Dyslexie" w:hAnsi="Dyslexie"/>
        <w:color w:val="C00000"/>
        <w:sz w:val="16"/>
        <w:szCs w:val="16"/>
        <w:lang w:val="en-US"/>
      </w:rPr>
      <w:fldChar w:fldCharType="begin"/>
    </w:r>
    <w:r w:rsidR="004322E5" w:rsidRPr="00B625A5">
      <w:rPr>
        <w:rFonts w:ascii="Dyslexie" w:hAnsi="Dyslexie"/>
        <w:color w:val="C00000"/>
        <w:sz w:val="16"/>
        <w:szCs w:val="16"/>
        <w:lang w:val="en-US"/>
      </w:rPr>
      <w:instrText xml:space="preserve"> PAGE </w:instrText>
    </w:r>
    <w:r w:rsidR="004322E5" w:rsidRPr="00B625A5">
      <w:rPr>
        <w:rFonts w:ascii="Dyslexie" w:hAnsi="Dyslexie"/>
        <w:color w:val="C00000"/>
        <w:sz w:val="16"/>
        <w:szCs w:val="16"/>
        <w:lang w:val="en-US"/>
      </w:rPr>
      <w:fldChar w:fldCharType="separate"/>
    </w:r>
    <w:r w:rsidR="005E129F">
      <w:rPr>
        <w:rFonts w:ascii="Dyslexie" w:hAnsi="Dyslexie"/>
        <w:noProof/>
        <w:color w:val="C00000"/>
        <w:sz w:val="16"/>
        <w:szCs w:val="16"/>
        <w:lang w:val="en-US"/>
      </w:rPr>
      <w:t>4</w:t>
    </w:r>
    <w:r w:rsidR="004322E5" w:rsidRPr="00B625A5">
      <w:rPr>
        <w:rFonts w:ascii="Dyslexie" w:hAnsi="Dyslexie"/>
        <w:color w:val="C00000"/>
        <w:sz w:val="16"/>
        <w:szCs w:val="16"/>
        <w:lang w:val="en-US"/>
      </w:rPr>
      <w:fldChar w:fldCharType="end"/>
    </w:r>
    <w:r w:rsidR="004322E5" w:rsidRPr="00B625A5">
      <w:rPr>
        <w:rFonts w:ascii="Dyslexie" w:hAnsi="Dyslexie"/>
        <w:color w:val="C00000"/>
        <w:sz w:val="16"/>
        <w:szCs w:val="16"/>
        <w:lang w:val="en-US"/>
      </w:rPr>
      <w:t>(</w:t>
    </w:r>
    <w:r w:rsidR="004322E5" w:rsidRPr="00B625A5">
      <w:rPr>
        <w:rFonts w:ascii="Dyslexie" w:hAnsi="Dyslexie"/>
        <w:color w:val="C00000"/>
        <w:sz w:val="16"/>
        <w:szCs w:val="16"/>
        <w:lang w:val="en-US"/>
      </w:rPr>
      <w:fldChar w:fldCharType="begin"/>
    </w:r>
    <w:r w:rsidR="004322E5" w:rsidRPr="00B625A5">
      <w:rPr>
        <w:rFonts w:ascii="Dyslexie" w:hAnsi="Dyslexie"/>
        <w:color w:val="C00000"/>
        <w:sz w:val="16"/>
        <w:szCs w:val="16"/>
        <w:lang w:val="en-US"/>
      </w:rPr>
      <w:instrText xml:space="preserve"> NUMPAGES </w:instrText>
    </w:r>
    <w:r w:rsidR="004322E5" w:rsidRPr="00B625A5">
      <w:rPr>
        <w:rFonts w:ascii="Dyslexie" w:hAnsi="Dyslexie"/>
        <w:color w:val="C00000"/>
        <w:sz w:val="16"/>
        <w:szCs w:val="16"/>
        <w:lang w:val="en-US"/>
      </w:rPr>
      <w:fldChar w:fldCharType="separate"/>
    </w:r>
    <w:r w:rsidR="005E129F">
      <w:rPr>
        <w:rFonts w:ascii="Dyslexie" w:hAnsi="Dyslexie"/>
        <w:noProof/>
        <w:color w:val="C00000"/>
        <w:sz w:val="16"/>
        <w:szCs w:val="16"/>
        <w:lang w:val="en-US"/>
      </w:rPr>
      <w:t>5</w:t>
    </w:r>
    <w:r w:rsidR="004322E5" w:rsidRPr="00B625A5">
      <w:rPr>
        <w:rFonts w:ascii="Dyslexie" w:hAnsi="Dyslexie"/>
        <w:color w:val="C00000"/>
        <w:sz w:val="16"/>
        <w:szCs w:val="16"/>
        <w:lang w:val="en-US"/>
      </w:rPr>
      <w:fldChar w:fldCharType="end"/>
    </w:r>
    <w:r w:rsidR="004322E5" w:rsidRPr="00B625A5">
      <w:rPr>
        <w:rFonts w:ascii="Dyslexie" w:hAnsi="Dyslexie"/>
        <w:color w:val="C00000"/>
        <w:sz w:val="16"/>
        <w:szCs w:val="16"/>
        <w:lang w:val="en-US"/>
      </w:rPr>
      <w:t xml:space="preserve">) </w:t>
    </w:r>
  </w:p>
  <w:p w14:paraId="47ED082E" w14:textId="550A9AC0" w:rsidR="00AD0532" w:rsidRPr="00B625A5" w:rsidRDefault="004322E5" w:rsidP="004322E5">
    <w:pPr>
      <w:pStyle w:val="Sidfot"/>
      <w:tabs>
        <w:tab w:val="clear" w:pos="8306"/>
      </w:tabs>
      <w:jc w:val="center"/>
      <w:rPr>
        <w:rFonts w:ascii="Dyslexie" w:hAnsi="Dyslexie"/>
        <w:color w:val="C00000"/>
        <w:sz w:val="16"/>
        <w:szCs w:val="16"/>
      </w:rPr>
    </w:pPr>
    <w:r w:rsidRPr="00B625A5">
      <w:rPr>
        <w:rFonts w:ascii="Dyslexie" w:hAnsi="Dyslexie"/>
        <w:color w:val="C00000"/>
        <w:sz w:val="16"/>
        <w:szCs w:val="16"/>
        <w:lang w:val="en-US"/>
      </w:rPr>
      <w:tab/>
    </w:r>
  </w:p>
  <w:p w14:paraId="6B5FAD11" w14:textId="77777777" w:rsidR="00AD0532" w:rsidRPr="00B625A5" w:rsidRDefault="00AD0532" w:rsidP="00AD0532">
    <w:pPr>
      <w:pStyle w:val="Sidfot"/>
      <w:tabs>
        <w:tab w:val="clear" w:pos="8306"/>
      </w:tabs>
      <w:jc w:val="center"/>
      <w:rPr>
        <w:rFonts w:ascii="Dyslexie" w:hAnsi="Dyslexie"/>
        <w:color w:val="C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7D1EB" w14:textId="77777777" w:rsidR="003F55EA" w:rsidRDefault="003F55EA">
      <w:r>
        <w:separator/>
      </w:r>
    </w:p>
  </w:footnote>
  <w:footnote w:type="continuationSeparator" w:id="0">
    <w:p w14:paraId="7F671022" w14:textId="77777777" w:rsidR="003F55EA" w:rsidRDefault="003F5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3592" w14:textId="4D01A121" w:rsidR="00DF13D5" w:rsidRDefault="00AC6BCC">
    <w:pPr>
      <w:pStyle w:val="Normal1"/>
      <w:tabs>
        <w:tab w:val="center" w:pos="4819"/>
        <w:tab w:val="right" w:pos="9638"/>
      </w:tabs>
      <w:spacing w:before="709"/>
    </w:pPr>
    <w:r>
      <w:rPr>
        <w:noProof/>
        <w:lang w:eastAsia="sv-SE"/>
      </w:rPr>
      <w:drawing>
        <wp:anchor distT="152400" distB="152400" distL="152400" distR="152400" simplePos="0" relativeHeight="251659264" behindDoc="1" locked="0" layoutInCell="1" allowOverlap="1" wp14:anchorId="0F925D76" wp14:editId="1DD5C117">
          <wp:simplePos x="0" y="0"/>
          <wp:positionH relativeFrom="page">
            <wp:posOffset>5532755</wp:posOffset>
          </wp:positionH>
          <wp:positionV relativeFrom="page">
            <wp:posOffset>205308</wp:posOffset>
          </wp:positionV>
          <wp:extent cx="1447800" cy="1447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447800" cy="1447800"/>
                  </a:xfrm>
                  <a:prstGeom prst="rect">
                    <a:avLst/>
                  </a:prstGeom>
                  <a:ln w="12700" cap="flat">
                    <a:noFill/>
                    <a:miter lim="400000"/>
                  </a:ln>
                  <a:effectLst/>
                </pic:spPr>
              </pic:pic>
            </a:graphicData>
          </a:graphic>
        </wp:anchor>
      </w:drawing>
    </w:r>
    <w:r w:rsidR="004A5904">
      <w:rPr>
        <w:rFonts w:ascii="Helvetica Neue" w:eastAsia="Helvetica Neue" w:hAnsi="Helvetica Neue" w:cs="Helvetica Neue"/>
      </w:rPr>
      <w:tab/>
    </w:r>
    <w:r w:rsidR="004A5904">
      <w:rPr>
        <w:rFonts w:ascii="Helvetica Neue" w:eastAsia="Helvetica Neue" w:hAnsi="Helvetica Neue" w:cs="Helvetica Neu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61D"/>
    <w:multiLevelType w:val="multilevel"/>
    <w:tmpl w:val="A09E6284"/>
    <w:numStyleLink w:val="Importeradestilen1"/>
  </w:abstractNum>
  <w:abstractNum w:abstractNumId="1">
    <w:nsid w:val="184A0412"/>
    <w:multiLevelType w:val="multilevel"/>
    <w:tmpl w:val="A09E6284"/>
    <w:styleLink w:val="Importeradestilen1"/>
    <w:lvl w:ilvl="0">
      <w:start w:val="1"/>
      <w:numFmt w:val="decimal"/>
      <w:pStyle w:val="Rubrik11"/>
      <w:lvlText w:val="%1."/>
      <w:lvlJc w:val="left"/>
      <w:pPr>
        <w:ind w:left="3975" w:hanging="851"/>
      </w:pPr>
      <w:rPr>
        <w:rFonts w:ascii="Verdana" w:eastAsia="Arial" w:hAnsi="Verdana" w:cs="Arial"/>
        <w:b/>
        <w:bCs/>
        <w:i w:val="0"/>
        <w:iCs w:val="0"/>
        <w:caps w:val="0"/>
        <w:smallCaps w:val="0"/>
        <w:strike w:val="0"/>
        <w:dstrike w:val="0"/>
        <w:color w:val="000000"/>
        <w:spacing w:val="0"/>
        <w:w w:val="100"/>
        <w:kern w:val="0"/>
        <w:position w:val="0"/>
        <w:sz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brik21"/>
      <w:lvlText w:val="%1.%2."/>
      <w:lvlJc w:val="left"/>
      <w:pPr>
        <w:ind w:left="1957" w:hanging="153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brik3"/>
      <w:lvlText w:val="%1.%2.%3."/>
      <w:lvlJc w:val="left"/>
      <w:pPr>
        <w:ind w:left="1702" w:hanging="141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sBtext"/>
      <w:lvlText w:val="%1.%2.%3.%4."/>
      <w:lvlJc w:val="left"/>
      <w:pPr>
        <w:ind w:left="1702" w:hanging="13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702" w:hanging="119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3" w:hanging="115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7" w:hanging="1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1" w:hanging="14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5" w:hanging="15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A8C33D3"/>
    <w:multiLevelType w:val="hybridMultilevel"/>
    <w:tmpl w:val="D59AF9E0"/>
    <w:lvl w:ilvl="0" w:tplc="B276DED2">
      <w:start w:val="1"/>
      <w:numFmt w:val="bullet"/>
      <w:lvlText w:val=""/>
      <w:lvlJc w:val="left"/>
      <w:pPr>
        <w:ind w:left="1440" w:hanging="360"/>
      </w:pPr>
      <w:rPr>
        <w:rFonts w:ascii="Symbol" w:hAnsi="Symbol" w:hint="default"/>
      </w:rPr>
    </w:lvl>
    <w:lvl w:ilvl="1" w:tplc="BAD86C60">
      <w:start w:val="1"/>
      <w:numFmt w:val="bullet"/>
      <w:lvlText w:val="o"/>
      <w:lvlJc w:val="left"/>
      <w:pPr>
        <w:ind w:left="1800" w:hanging="360"/>
      </w:pPr>
      <w:rPr>
        <w:rFonts w:ascii="Courier New" w:hAnsi="Courier New" w:cs="Courier New" w:hint="default"/>
      </w:rPr>
    </w:lvl>
    <w:lvl w:ilvl="2" w:tplc="1F0C7980">
      <w:start w:val="1"/>
      <w:numFmt w:val="bullet"/>
      <w:lvlText w:val=""/>
      <w:lvlJc w:val="left"/>
      <w:pPr>
        <w:ind w:left="2160" w:hanging="360"/>
      </w:pPr>
      <w:rPr>
        <w:rFonts w:ascii="Wingdings" w:hAnsi="Wingdings" w:hint="default"/>
      </w:rPr>
    </w:lvl>
    <w:lvl w:ilvl="3" w:tplc="C56C6FBC">
      <w:start w:val="1"/>
      <w:numFmt w:val="bullet"/>
      <w:lvlText w:val=""/>
      <w:lvlJc w:val="left"/>
      <w:pPr>
        <w:ind w:left="2520" w:hanging="360"/>
      </w:pPr>
      <w:rPr>
        <w:rFonts w:ascii="Symbol" w:hAnsi="Symbol" w:hint="default"/>
      </w:rPr>
    </w:lvl>
    <w:lvl w:ilvl="4" w:tplc="18CA3DE6">
      <w:start w:val="1"/>
      <w:numFmt w:val="bullet"/>
      <w:lvlText w:val="o"/>
      <w:lvlJc w:val="left"/>
      <w:pPr>
        <w:ind w:left="2880" w:hanging="360"/>
      </w:pPr>
      <w:rPr>
        <w:rFonts w:ascii="Courier New" w:hAnsi="Courier New" w:cs="Courier New" w:hint="default"/>
      </w:rPr>
    </w:lvl>
    <w:lvl w:ilvl="5" w:tplc="1B04F0E2">
      <w:start w:val="1"/>
      <w:numFmt w:val="bullet"/>
      <w:lvlText w:val=""/>
      <w:lvlJc w:val="left"/>
      <w:pPr>
        <w:ind w:left="3240" w:hanging="360"/>
      </w:pPr>
      <w:rPr>
        <w:rFonts w:ascii="Wingdings" w:hAnsi="Wingdings" w:hint="default"/>
      </w:rPr>
    </w:lvl>
    <w:lvl w:ilvl="6" w:tplc="C4D4B00C">
      <w:start w:val="1"/>
      <w:numFmt w:val="bullet"/>
      <w:lvlText w:val=""/>
      <w:lvlJc w:val="left"/>
      <w:pPr>
        <w:ind w:left="3600" w:hanging="360"/>
      </w:pPr>
      <w:rPr>
        <w:rFonts w:ascii="Symbol" w:hAnsi="Symbol" w:hint="default"/>
      </w:rPr>
    </w:lvl>
    <w:lvl w:ilvl="7" w:tplc="431AA818">
      <w:start w:val="1"/>
      <w:numFmt w:val="bullet"/>
      <w:lvlText w:val="o"/>
      <w:lvlJc w:val="left"/>
      <w:pPr>
        <w:ind w:left="3960" w:hanging="360"/>
      </w:pPr>
      <w:rPr>
        <w:rFonts w:ascii="Courier New" w:hAnsi="Courier New" w:cs="Courier New" w:hint="default"/>
      </w:rPr>
    </w:lvl>
    <w:lvl w:ilvl="8" w:tplc="3B48C604">
      <w:start w:val="1"/>
      <w:numFmt w:val="bullet"/>
      <w:lvlText w:val=""/>
      <w:lvlJc w:val="left"/>
      <w:pPr>
        <w:ind w:left="4320" w:hanging="360"/>
      </w:pPr>
      <w:rPr>
        <w:rFonts w:ascii="Wingdings" w:hAnsi="Wingdings" w:hint="default"/>
      </w:rPr>
    </w:lvl>
  </w:abstractNum>
  <w:num w:numId="1">
    <w:abstractNumId w:val="2"/>
  </w:num>
  <w:num w:numId="2">
    <w:abstractNumId w:val="1"/>
  </w:num>
  <w:num w:numId="3">
    <w:abstractNumId w:val="0"/>
    <w:lvlOverride w:ilvl="1">
      <w:lvl w:ilvl="1">
        <w:start w:val="1"/>
        <w:numFmt w:val="decimal"/>
        <w:pStyle w:val="Rubrik21"/>
        <w:lvlText w:val="%1.%2."/>
        <w:lvlJc w:val="left"/>
        <w:pPr>
          <w:ind w:left="1957" w:hanging="1531"/>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hideGrammaticalError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D5"/>
    <w:rsid w:val="00037B2B"/>
    <w:rsid w:val="00091B77"/>
    <w:rsid w:val="000E4500"/>
    <w:rsid w:val="000E780D"/>
    <w:rsid w:val="00126222"/>
    <w:rsid w:val="00130321"/>
    <w:rsid w:val="00151FE1"/>
    <w:rsid w:val="0017025C"/>
    <w:rsid w:val="00194E95"/>
    <w:rsid w:val="00197802"/>
    <w:rsid w:val="001A7A33"/>
    <w:rsid w:val="001B4884"/>
    <w:rsid w:val="001C56E1"/>
    <w:rsid w:val="001F6D2D"/>
    <w:rsid w:val="00204C41"/>
    <w:rsid w:val="0022354E"/>
    <w:rsid w:val="00234884"/>
    <w:rsid w:val="00237C1A"/>
    <w:rsid w:val="00240C19"/>
    <w:rsid w:val="00251EA0"/>
    <w:rsid w:val="002D34B1"/>
    <w:rsid w:val="002E282C"/>
    <w:rsid w:val="002E4CFB"/>
    <w:rsid w:val="002E6F5F"/>
    <w:rsid w:val="00375B52"/>
    <w:rsid w:val="0038449B"/>
    <w:rsid w:val="003F55EA"/>
    <w:rsid w:val="004322E5"/>
    <w:rsid w:val="004858C9"/>
    <w:rsid w:val="004A5904"/>
    <w:rsid w:val="004B1146"/>
    <w:rsid w:val="004D5B22"/>
    <w:rsid w:val="005203E5"/>
    <w:rsid w:val="0055213A"/>
    <w:rsid w:val="00563F2C"/>
    <w:rsid w:val="005E129F"/>
    <w:rsid w:val="005E3203"/>
    <w:rsid w:val="0063685B"/>
    <w:rsid w:val="00636BC8"/>
    <w:rsid w:val="00645CF4"/>
    <w:rsid w:val="006608A0"/>
    <w:rsid w:val="00696DB9"/>
    <w:rsid w:val="006B1C9C"/>
    <w:rsid w:val="007033B6"/>
    <w:rsid w:val="00705349"/>
    <w:rsid w:val="007370C5"/>
    <w:rsid w:val="0076301D"/>
    <w:rsid w:val="007936AF"/>
    <w:rsid w:val="007A584E"/>
    <w:rsid w:val="007F6D75"/>
    <w:rsid w:val="00841836"/>
    <w:rsid w:val="00895815"/>
    <w:rsid w:val="008A2832"/>
    <w:rsid w:val="008C74FF"/>
    <w:rsid w:val="008F5ABC"/>
    <w:rsid w:val="009762D5"/>
    <w:rsid w:val="009A52FC"/>
    <w:rsid w:val="009E4D44"/>
    <w:rsid w:val="00A418CA"/>
    <w:rsid w:val="00A55989"/>
    <w:rsid w:val="00AB26ED"/>
    <w:rsid w:val="00AB49D0"/>
    <w:rsid w:val="00AC38C2"/>
    <w:rsid w:val="00AC59F9"/>
    <w:rsid w:val="00AC6BCC"/>
    <w:rsid w:val="00AD0532"/>
    <w:rsid w:val="00AD4DD5"/>
    <w:rsid w:val="00B042C8"/>
    <w:rsid w:val="00B625A5"/>
    <w:rsid w:val="00B8154F"/>
    <w:rsid w:val="00BC5FE9"/>
    <w:rsid w:val="00BE5066"/>
    <w:rsid w:val="00BF74DC"/>
    <w:rsid w:val="00BF7990"/>
    <w:rsid w:val="00C14119"/>
    <w:rsid w:val="00C24496"/>
    <w:rsid w:val="00C86E52"/>
    <w:rsid w:val="00CC21D2"/>
    <w:rsid w:val="00D16964"/>
    <w:rsid w:val="00D626E2"/>
    <w:rsid w:val="00D679FB"/>
    <w:rsid w:val="00D73492"/>
    <w:rsid w:val="00D81FEF"/>
    <w:rsid w:val="00DB49E8"/>
    <w:rsid w:val="00DE275E"/>
    <w:rsid w:val="00DF13D5"/>
    <w:rsid w:val="00E23A2E"/>
    <w:rsid w:val="00E72BB1"/>
    <w:rsid w:val="00E872E8"/>
    <w:rsid w:val="00EB6941"/>
    <w:rsid w:val="00F11BD3"/>
    <w:rsid w:val="00FE7F7F"/>
  </w:rsids>
  <m:mathPr>
    <m:mathFont m:val="Cambria Math"/>
    <m:brkBin m:val="before"/>
    <m:brkBinSub m:val="--"/>
    <m:smallFrac m:val="0"/>
    <m:dispDef/>
    <m:lMargin m:val="0"/>
    <m:rMargin m:val="0"/>
    <m:defJc m:val="centerGroup"/>
    <m:wrapIndent m:val="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3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paragraph" w:styleId="Ballongtext">
    <w:name w:val="Balloon Text"/>
    <w:basedOn w:val="Normal"/>
    <w:link w:val="BallongtextChar"/>
    <w:uiPriority w:val="99"/>
    <w:semiHidden/>
    <w:unhideWhenUsed/>
    <w:rsid w:val="00AB26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B26ED"/>
    <w:rPr>
      <w:rFonts w:ascii="Lucida Grande" w:hAnsi="Lucida Grande" w:cs="Lucida Grande"/>
      <w:sz w:val="18"/>
      <w:szCs w:val="18"/>
    </w:rPr>
  </w:style>
  <w:style w:type="paragraph" w:styleId="Sidhuvud">
    <w:name w:val="header"/>
    <w:basedOn w:val="Normal"/>
    <w:link w:val="SidhuvudChar"/>
    <w:uiPriority w:val="99"/>
    <w:unhideWhenUsed/>
    <w:rsid w:val="007A584E"/>
    <w:pPr>
      <w:tabs>
        <w:tab w:val="center" w:pos="4153"/>
        <w:tab w:val="right" w:pos="8306"/>
      </w:tabs>
    </w:pPr>
  </w:style>
  <w:style w:type="character" w:customStyle="1" w:styleId="SidhuvudChar">
    <w:name w:val="Sidhuvud Char"/>
    <w:basedOn w:val="Standardstycketeckensnitt"/>
    <w:link w:val="Sidhuvud"/>
    <w:uiPriority w:val="99"/>
    <w:rsid w:val="007A584E"/>
  </w:style>
  <w:style w:type="paragraph" w:styleId="Sidfot">
    <w:name w:val="footer"/>
    <w:basedOn w:val="Normal"/>
    <w:link w:val="SidfotChar"/>
    <w:uiPriority w:val="99"/>
    <w:unhideWhenUsed/>
    <w:rsid w:val="007A584E"/>
    <w:pPr>
      <w:tabs>
        <w:tab w:val="center" w:pos="4153"/>
        <w:tab w:val="right" w:pos="8306"/>
      </w:tabs>
    </w:pPr>
  </w:style>
  <w:style w:type="character" w:customStyle="1" w:styleId="SidfotChar">
    <w:name w:val="Sidfot Char"/>
    <w:basedOn w:val="Standardstycketeckensnitt"/>
    <w:link w:val="Sidfot"/>
    <w:uiPriority w:val="99"/>
    <w:rsid w:val="007A584E"/>
  </w:style>
  <w:style w:type="character" w:styleId="Sidnummer">
    <w:name w:val="page number"/>
    <w:basedOn w:val="Standardstycketeckensnitt"/>
    <w:uiPriority w:val="99"/>
    <w:semiHidden/>
    <w:unhideWhenUsed/>
    <w:rsid w:val="006B1C9C"/>
  </w:style>
  <w:style w:type="paragraph" w:styleId="Ingetavstnd">
    <w:name w:val="No Spacing"/>
    <w:link w:val="IngetavstndChar"/>
    <w:qFormat/>
    <w:rsid w:val="004B1146"/>
    <w:rPr>
      <w:rFonts w:ascii="PMingLiU" w:eastAsiaTheme="minorEastAsia" w:hAnsi="PMingLiU" w:cstheme="minorBidi"/>
      <w:color w:val="auto"/>
      <w:sz w:val="22"/>
      <w:szCs w:val="22"/>
      <w:lang w:val="en-US"/>
    </w:rPr>
  </w:style>
  <w:style w:type="character" w:customStyle="1" w:styleId="IngetavstndChar">
    <w:name w:val="Inget avstånd Char"/>
    <w:basedOn w:val="Standardstycketeckensnitt"/>
    <w:link w:val="Ingetavstnd"/>
    <w:rsid w:val="004B1146"/>
    <w:rPr>
      <w:rFonts w:ascii="PMingLiU" w:eastAsiaTheme="minorEastAsia" w:hAnsi="PMingLiU" w:cstheme="minorBidi"/>
      <w:color w:val="auto"/>
      <w:sz w:val="22"/>
      <w:szCs w:val="22"/>
      <w:lang w:val="en-US"/>
    </w:rPr>
  </w:style>
  <w:style w:type="numbering" w:customStyle="1" w:styleId="Importeradestilen1">
    <w:name w:val="Importerade stilen 1"/>
    <w:rsid w:val="00E23A2E"/>
    <w:pPr>
      <w:numPr>
        <w:numId w:val="2"/>
      </w:numPr>
    </w:pPr>
  </w:style>
  <w:style w:type="paragraph" w:customStyle="1" w:styleId="Rubrik11">
    <w:name w:val="Rubrik 11"/>
    <w:basedOn w:val="Normal"/>
    <w:autoRedefine/>
    <w:rsid w:val="00E23A2E"/>
    <w:pPr>
      <w:keepNext/>
      <w:numPr>
        <w:numId w:val="3"/>
      </w:numPr>
      <w:pBdr>
        <w:top w:val="nil"/>
        <w:left w:val="nil"/>
        <w:bottom w:val="nil"/>
        <w:right w:val="nil"/>
        <w:between w:val="nil"/>
        <w:bar w:val="nil"/>
      </w:pBdr>
      <w:spacing w:before="240" w:after="60"/>
      <w:outlineLvl w:val="1"/>
    </w:pPr>
    <w:rPr>
      <w:rFonts w:ascii="Verdana" w:eastAsia="Verdana" w:hAnsi="Verdana" w:cs="Verdana"/>
      <w:b/>
      <w:bCs/>
      <w:sz w:val="32"/>
      <w:szCs w:val="32"/>
      <w:u w:color="000000"/>
      <w:bdr w:val="nil"/>
    </w:rPr>
  </w:style>
  <w:style w:type="paragraph" w:customStyle="1" w:styleId="Rubrik21">
    <w:name w:val="Rubrik 21"/>
    <w:basedOn w:val="Normal"/>
    <w:autoRedefine/>
    <w:rsid w:val="007936AF"/>
    <w:pPr>
      <w:keepNext/>
      <w:numPr>
        <w:ilvl w:val="1"/>
        <w:numId w:val="3"/>
      </w:numPr>
      <w:pBdr>
        <w:top w:val="nil"/>
        <w:left w:val="nil"/>
        <w:bottom w:val="nil"/>
        <w:right w:val="nil"/>
        <w:between w:val="nil"/>
        <w:bar w:val="nil"/>
      </w:pBdr>
      <w:tabs>
        <w:tab w:val="left" w:pos="1701"/>
      </w:tabs>
      <w:spacing w:before="240" w:after="60"/>
      <w:ind w:left="1136" w:hanging="710"/>
      <w:outlineLvl w:val="1"/>
    </w:pPr>
    <w:rPr>
      <w:rFonts w:ascii="Verdana" w:eastAsia="Arial Unicode MS" w:hAnsi="Verdana" w:cs="Arial Unicode MS"/>
      <w:b/>
      <w:bCs/>
      <w:sz w:val="20"/>
      <w:szCs w:val="20"/>
      <w:u w:color="000000"/>
      <w:bdr w:val="nil"/>
    </w:rPr>
  </w:style>
  <w:style w:type="paragraph" w:customStyle="1" w:styleId="rubrik3">
    <w:name w:val="rubrik 3"/>
    <w:basedOn w:val="Normal"/>
    <w:next w:val="Normal"/>
    <w:autoRedefine/>
    <w:rsid w:val="00563F2C"/>
    <w:pPr>
      <w:numPr>
        <w:ilvl w:val="2"/>
        <w:numId w:val="3"/>
      </w:numPr>
      <w:pBdr>
        <w:top w:val="nil"/>
        <w:left w:val="nil"/>
        <w:bottom w:val="nil"/>
        <w:right w:val="nil"/>
        <w:between w:val="nil"/>
        <w:bar w:val="nil"/>
      </w:pBdr>
      <w:spacing w:after="60"/>
    </w:pPr>
    <w:rPr>
      <w:rFonts w:ascii="Dyslexie" w:eastAsia="Arial Unicode MS" w:hAnsi="Dyslexie" w:cs="Arial Unicode MS"/>
      <w:b/>
      <w:noProof/>
      <w:sz w:val="20"/>
      <w:szCs w:val="20"/>
      <w:u w:color="000000"/>
      <w:bdr w:val="nil"/>
    </w:rPr>
  </w:style>
  <w:style w:type="paragraph" w:customStyle="1" w:styleId="IsBbrdtext">
    <w:name w:val="IsB brödtext"/>
    <w:basedOn w:val="rubrik3"/>
    <w:qFormat/>
    <w:rsid w:val="00AD4DD5"/>
    <w:pPr>
      <w:ind w:hanging="1134"/>
    </w:pPr>
    <w:rPr>
      <w:b w:val="0"/>
    </w:rPr>
  </w:style>
  <w:style w:type="paragraph" w:customStyle="1" w:styleId="IsBunderrubrik">
    <w:name w:val="IsB underrubrik"/>
    <w:basedOn w:val="Rubrik21"/>
    <w:qFormat/>
    <w:rsid w:val="00AD4DD5"/>
  </w:style>
  <w:style w:type="paragraph" w:customStyle="1" w:styleId="IsB">
    <w:name w:val="IsB"/>
    <w:basedOn w:val="Rubrik11"/>
    <w:qFormat/>
    <w:rsid w:val="00AD4DD5"/>
  </w:style>
  <w:style w:type="paragraph" w:customStyle="1" w:styleId="Rubrik31">
    <w:name w:val="Rubrik 31"/>
    <w:basedOn w:val="Normal"/>
    <w:autoRedefine/>
    <w:rsid w:val="0055213A"/>
    <w:pPr>
      <w:pBdr>
        <w:top w:val="nil"/>
        <w:left w:val="nil"/>
        <w:bottom w:val="nil"/>
        <w:right w:val="nil"/>
        <w:between w:val="nil"/>
        <w:bar w:val="nil"/>
      </w:pBdr>
      <w:spacing w:after="60"/>
      <w:ind w:left="1702" w:hanging="1418"/>
    </w:pPr>
    <w:rPr>
      <w:rFonts w:ascii="Verdana" w:eastAsia="Verdana" w:hAnsi="Verdana" w:cs="Times"/>
      <w:sz w:val="20"/>
      <w:szCs w:val="20"/>
      <w:u w:color="000000"/>
      <w:bdr w:val="nil"/>
    </w:rPr>
  </w:style>
  <w:style w:type="paragraph" w:customStyle="1" w:styleId="Rubrik41">
    <w:name w:val="Rubrik 41"/>
    <w:basedOn w:val="Normal"/>
    <w:autoRedefine/>
    <w:rsid w:val="0055213A"/>
    <w:pPr>
      <w:pBdr>
        <w:top w:val="nil"/>
        <w:left w:val="nil"/>
        <w:bottom w:val="nil"/>
        <w:right w:val="nil"/>
        <w:between w:val="nil"/>
        <w:bar w:val="nil"/>
      </w:pBdr>
      <w:tabs>
        <w:tab w:val="left" w:pos="2410"/>
      </w:tabs>
      <w:spacing w:after="60"/>
      <w:ind w:left="2410" w:hanging="1984"/>
    </w:pPr>
    <w:rPr>
      <w:rFonts w:ascii="Verdana" w:eastAsia="Verdana" w:hAnsi="Verdana" w:cs="Verdana"/>
      <w:sz w:val="20"/>
      <w:szCs w:val="20"/>
      <w:u w:color="000000"/>
      <w:bdr w:val="nil"/>
    </w:rPr>
  </w:style>
  <w:style w:type="paragraph" w:customStyle="1" w:styleId="IsBtext">
    <w:name w:val="IsB text"/>
    <w:basedOn w:val="Rubrik41"/>
    <w:qFormat/>
    <w:rsid w:val="0055213A"/>
    <w:pPr>
      <w:numPr>
        <w:ilvl w:val="3"/>
        <w:numId w:val="4"/>
      </w:numPr>
      <w:ind w:left="1704" w:hanging="994"/>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paragraph" w:styleId="Ballongtext">
    <w:name w:val="Balloon Text"/>
    <w:basedOn w:val="Normal"/>
    <w:link w:val="BallongtextChar"/>
    <w:uiPriority w:val="99"/>
    <w:semiHidden/>
    <w:unhideWhenUsed/>
    <w:rsid w:val="00AB26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B26ED"/>
    <w:rPr>
      <w:rFonts w:ascii="Lucida Grande" w:hAnsi="Lucida Grande" w:cs="Lucida Grande"/>
      <w:sz w:val="18"/>
      <w:szCs w:val="18"/>
    </w:rPr>
  </w:style>
  <w:style w:type="paragraph" w:styleId="Sidhuvud">
    <w:name w:val="header"/>
    <w:basedOn w:val="Normal"/>
    <w:link w:val="SidhuvudChar"/>
    <w:uiPriority w:val="99"/>
    <w:unhideWhenUsed/>
    <w:rsid w:val="007A584E"/>
    <w:pPr>
      <w:tabs>
        <w:tab w:val="center" w:pos="4153"/>
        <w:tab w:val="right" w:pos="8306"/>
      </w:tabs>
    </w:pPr>
  </w:style>
  <w:style w:type="character" w:customStyle="1" w:styleId="SidhuvudChar">
    <w:name w:val="Sidhuvud Char"/>
    <w:basedOn w:val="Standardstycketeckensnitt"/>
    <w:link w:val="Sidhuvud"/>
    <w:uiPriority w:val="99"/>
    <w:rsid w:val="007A584E"/>
  </w:style>
  <w:style w:type="paragraph" w:styleId="Sidfot">
    <w:name w:val="footer"/>
    <w:basedOn w:val="Normal"/>
    <w:link w:val="SidfotChar"/>
    <w:uiPriority w:val="99"/>
    <w:unhideWhenUsed/>
    <w:rsid w:val="007A584E"/>
    <w:pPr>
      <w:tabs>
        <w:tab w:val="center" w:pos="4153"/>
        <w:tab w:val="right" w:pos="8306"/>
      </w:tabs>
    </w:pPr>
  </w:style>
  <w:style w:type="character" w:customStyle="1" w:styleId="SidfotChar">
    <w:name w:val="Sidfot Char"/>
    <w:basedOn w:val="Standardstycketeckensnitt"/>
    <w:link w:val="Sidfot"/>
    <w:uiPriority w:val="99"/>
    <w:rsid w:val="007A584E"/>
  </w:style>
  <w:style w:type="character" w:styleId="Sidnummer">
    <w:name w:val="page number"/>
    <w:basedOn w:val="Standardstycketeckensnitt"/>
    <w:uiPriority w:val="99"/>
    <w:semiHidden/>
    <w:unhideWhenUsed/>
    <w:rsid w:val="006B1C9C"/>
  </w:style>
  <w:style w:type="paragraph" w:styleId="Ingetavstnd">
    <w:name w:val="No Spacing"/>
    <w:link w:val="IngetavstndChar"/>
    <w:qFormat/>
    <w:rsid w:val="004B1146"/>
    <w:rPr>
      <w:rFonts w:ascii="PMingLiU" w:eastAsiaTheme="minorEastAsia" w:hAnsi="PMingLiU" w:cstheme="minorBidi"/>
      <w:color w:val="auto"/>
      <w:sz w:val="22"/>
      <w:szCs w:val="22"/>
      <w:lang w:val="en-US"/>
    </w:rPr>
  </w:style>
  <w:style w:type="character" w:customStyle="1" w:styleId="IngetavstndChar">
    <w:name w:val="Inget avstånd Char"/>
    <w:basedOn w:val="Standardstycketeckensnitt"/>
    <w:link w:val="Ingetavstnd"/>
    <w:rsid w:val="004B1146"/>
    <w:rPr>
      <w:rFonts w:ascii="PMingLiU" w:eastAsiaTheme="minorEastAsia" w:hAnsi="PMingLiU" w:cstheme="minorBidi"/>
      <w:color w:val="auto"/>
      <w:sz w:val="22"/>
      <w:szCs w:val="22"/>
      <w:lang w:val="en-US"/>
    </w:rPr>
  </w:style>
  <w:style w:type="numbering" w:customStyle="1" w:styleId="Importeradestilen1">
    <w:name w:val="Importerade stilen 1"/>
    <w:rsid w:val="00E23A2E"/>
    <w:pPr>
      <w:numPr>
        <w:numId w:val="2"/>
      </w:numPr>
    </w:pPr>
  </w:style>
  <w:style w:type="paragraph" w:customStyle="1" w:styleId="Rubrik11">
    <w:name w:val="Rubrik 11"/>
    <w:basedOn w:val="Normal"/>
    <w:autoRedefine/>
    <w:rsid w:val="00E23A2E"/>
    <w:pPr>
      <w:keepNext/>
      <w:numPr>
        <w:numId w:val="3"/>
      </w:numPr>
      <w:pBdr>
        <w:top w:val="nil"/>
        <w:left w:val="nil"/>
        <w:bottom w:val="nil"/>
        <w:right w:val="nil"/>
        <w:between w:val="nil"/>
        <w:bar w:val="nil"/>
      </w:pBdr>
      <w:spacing w:before="240" w:after="60"/>
      <w:outlineLvl w:val="1"/>
    </w:pPr>
    <w:rPr>
      <w:rFonts w:ascii="Verdana" w:eastAsia="Verdana" w:hAnsi="Verdana" w:cs="Verdana"/>
      <w:b/>
      <w:bCs/>
      <w:sz w:val="32"/>
      <w:szCs w:val="32"/>
      <w:u w:color="000000"/>
      <w:bdr w:val="nil"/>
    </w:rPr>
  </w:style>
  <w:style w:type="paragraph" w:customStyle="1" w:styleId="Rubrik21">
    <w:name w:val="Rubrik 21"/>
    <w:basedOn w:val="Normal"/>
    <w:autoRedefine/>
    <w:rsid w:val="007936AF"/>
    <w:pPr>
      <w:keepNext/>
      <w:numPr>
        <w:ilvl w:val="1"/>
        <w:numId w:val="3"/>
      </w:numPr>
      <w:pBdr>
        <w:top w:val="nil"/>
        <w:left w:val="nil"/>
        <w:bottom w:val="nil"/>
        <w:right w:val="nil"/>
        <w:between w:val="nil"/>
        <w:bar w:val="nil"/>
      </w:pBdr>
      <w:tabs>
        <w:tab w:val="left" w:pos="1701"/>
      </w:tabs>
      <w:spacing w:before="240" w:after="60"/>
      <w:ind w:left="1136" w:hanging="710"/>
      <w:outlineLvl w:val="1"/>
    </w:pPr>
    <w:rPr>
      <w:rFonts w:ascii="Verdana" w:eastAsia="Arial Unicode MS" w:hAnsi="Verdana" w:cs="Arial Unicode MS"/>
      <w:b/>
      <w:bCs/>
      <w:sz w:val="20"/>
      <w:szCs w:val="20"/>
      <w:u w:color="000000"/>
      <w:bdr w:val="nil"/>
    </w:rPr>
  </w:style>
  <w:style w:type="paragraph" w:customStyle="1" w:styleId="rubrik3">
    <w:name w:val="rubrik 3"/>
    <w:basedOn w:val="Normal"/>
    <w:next w:val="Normal"/>
    <w:autoRedefine/>
    <w:rsid w:val="00563F2C"/>
    <w:pPr>
      <w:numPr>
        <w:ilvl w:val="2"/>
        <w:numId w:val="3"/>
      </w:numPr>
      <w:pBdr>
        <w:top w:val="nil"/>
        <w:left w:val="nil"/>
        <w:bottom w:val="nil"/>
        <w:right w:val="nil"/>
        <w:between w:val="nil"/>
        <w:bar w:val="nil"/>
      </w:pBdr>
      <w:spacing w:after="60"/>
    </w:pPr>
    <w:rPr>
      <w:rFonts w:ascii="Dyslexie" w:eastAsia="Arial Unicode MS" w:hAnsi="Dyslexie" w:cs="Arial Unicode MS"/>
      <w:b/>
      <w:noProof/>
      <w:sz w:val="20"/>
      <w:szCs w:val="20"/>
      <w:u w:color="000000"/>
      <w:bdr w:val="nil"/>
    </w:rPr>
  </w:style>
  <w:style w:type="paragraph" w:customStyle="1" w:styleId="IsBbrdtext">
    <w:name w:val="IsB brödtext"/>
    <w:basedOn w:val="rubrik3"/>
    <w:qFormat/>
    <w:rsid w:val="00AD4DD5"/>
    <w:pPr>
      <w:ind w:hanging="1134"/>
    </w:pPr>
    <w:rPr>
      <w:b w:val="0"/>
    </w:rPr>
  </w:style>
  <w:style w:type="paragraph" w:customStyle="1" w:styleId="IsBunderrubrik">
    <w:name w:val="IsB underrubrik"/>
    <w:basedOn w:val="Rubrik21"/>
    <w:qFormat/>
    <w:rsid w:val="00AD4DD5"/>
  </w:style>
  <w:style w:type="paragraph" w:customStyle="1" w:styleId="IsB">
    <w:name w:val="IsB"/>
    <w:basedOn w:val="Rubrik11"/>
    <w:qFormat/>
    <w:rsid w:val="00AD4DD5"/>
  </w:style>
  <w:style w:type="paragraph" w:customStyle="1" w:styleId="Rubrik31">
    <w:name w:val="Rubrik 31"/>
    <w:basedOn w:val="Normal"/>
    <w:autoRedefine/>
    <w:rsid w:val="0055213A"/>
    <w:pPr>
      <w:pBdr>
        <w:top w:val="nil"/>
        <w:left w:val="nil"/>
        <w:bottom w:val="nil"/>
        <w:right w:val="nil"/>
        <w:between w:val="nil"/>
        <w:bar w:val="nil"/>
      </w:pBdr>
      <w:spacing w:after="60"/>
      <w:ind w:left="1702" w:hanging="1418"/>
    </w:pPr>
    <w:rPr>
      <w:rFonts w:ascii="Verdana" w:eastAsia="Verdana" w:hAnsi="Verdana" w:cs="Times"/>
      <w:sz w:val="20"/>
      <w:szCs w:val="20"/>
      <w:u w:color="000000"/>
      <w:bdr w:val="nil"/>
    </w:rPr>
  </w:style>
  <w:style w:type="paragraph" w:customStyle="1" w:styleId="Rubrik41">
    <w:name w:val="Rubrik 41"/>
    <w:basedOn w:val="Normal"/>
    <w:autoRedefine/>
    <w:rsid w:val="0055213A"/>
    <w:pPr>
      <w:pBdr>
        <w:top w:val="nil"/>
        <w:left w:val="nil"/>
        <w:bottom w:val="nil"/>
        <w:right w:val="nil"/>
        <w:between w:val="nil"/>
        <w:bar w:val="nil"/>
      </w:pBdr>
      <w:tabs>
        <w:tab w:val="left" w:pos="2410"/>
      </w:tabs>
      <w:spacing w:after="60"/>
      <w:ind w:left="2410" w:hanging="1984"/>
    </w:pPr>
    <w:rPr>
      <w:rFonts w:ascii="Verdana" w:eastAsia="Verdana" w:hAnsi="Verdana" w:cs="Verdana"/>
      <w:sz w:val="20"/>
      <w:szCs w:val="20"/>
      <w:u w:color="000000"/>
      <w:bdr w:val="nil"/>
    </w:rPr>
  </w:style>
  <w:style w:type="paragraph" w:customStyle="1" w:styleId="IsBtext">
    <w:name w:val="IsB text"/>
    <w:basedOn w:val="Rubrik41"/>
    <w:qFormat/>
    <w:rsid w:val="0055213A"/>
    <w:pPr>
      <w:numPr>
        <w:ilvl w:val="3"/>
        <w:numId w:val="4"/>
      </w:numPr>
      <w:ind w:left="1704" w:hanging="994"/>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ishaning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3D9B-71CB-4685-9E3F-F1A27550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9DC09768</Template>
  <TotalTime>0</TotalTime>
  <Pages>5</Pages>
  <Words>959</Words>
  <Characters>5086</Characters>
  <Application>Microsoft Office Word</Application>
  <DocSecurity>0</DocSecurity>
  <Lines>42</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2017-11-30T10:13:00Z</dcterms:created>
  <dcterms:modified xsi:type="dcterms:W3CDTF">2017-11-30T10:30:00Z</dcterms:modified>
</cp:coreProperties>
</file>